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88" w:rsidRPr="00DC0630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DC0630">
        <w:rPr>
          <w:rStyle w:val="FontStyle221"/>
          <w:sz w:val="24"/>
          <w:szCs w:val="24"/>
        </w:rPr>
        <w:t>Утвержден</w:t>
      </w:r>
    </w:p>
    <w:p w:rsidR="00AD2688" w:rsidRPr="00DC0630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DC0630">
        <w:rPr>
          <w:rStyle w:val="FontStyle221"/>
          <w:sz w:val="24"/>
          <w:szCs w:val="24"/>
        </w:rPr>
        <w:t>Решением Коллегии</w:t>
      </w:r>
    </w:p>
    <w:p w:rsidR="00AD2688" w:rsidRPr="00DC0630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DC0630">
        <w:rPr>
          <w:rStyle w:val="FontStyle221"/>
          <w:sz w:val="24"/>
          <w:szCs w:val="24"/>
        </w:rPr>
        <w:t>Контрольно-счетной палаты</w:t>
      </w:r>
    </w:p>
    <w:p w:rsidR="00AD2688" w:rsidRPr="00DC0630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DC0630">
        <w:rPr>
          <w:rStyle w:val="FontStyle221"/>
          <w:sz w:val="24"/>
          <w:szCs w:val="24"/>
        </w:rPr>
        <w:t>Карачаево-Черкесской Республики</w:t>
      </w:r>
    </w:p>
    <w:p w:rsidR="00AD2688" w:rsidRPr="00DC0630" w:rsidRDefault="00AD2688" w:rsidP="002D4DA1">
      <w:pPr>
        <w:pStyle w:val="Style4"/>
        <w:ind w:firstLine="5670"/>
        <w:jc w:val="left"/>
        <w:rPr>
          <w:rStyle w:val="FontStyle221"/>
          <w:sz w:val="24"/>
          <w:szCs w:val="24"/>
        </w:rPr>
      </w:pPr>
      <w:r w:rsidRPr="00DC0630">
        <w:rPr>
          <w:rStyle w:val="FontStyle221"/>
          <w:sz w:val="24"/>
          <w:szCs w:val="24"/>
        </w:rPr>
        <w:t xml:space="preserve">№ </w:t>
      </w:r>
      <w:r w:rsidR="00DC0630" w:rsidRPr="00DC0630">
        <w:rPr>
          <w:rStyle w:val="FontStyle221"/>
          <w:sz w:val="24"/>
          <w:szCs w:val="24"/>
        </w:rPr>
        <w:t>16</w:t>
      </w:r>
      <w:r w:rsidR="00B651B2" w:rsidRPr="00DC0630">
        <w:rPr>
          <w:rStyle w:val="FontStyle221"/>
          <w:sz w:val="24"/>
          <w:szCs w:val="24"/>
        </w:rPr>
        <w:t xml:space="preserve"> </w:t>
      </w:r>
      <w:r w:rsidRPr="00DC0630">
        <w:rPr>
          <w:rStyle w:val="FontStyle221"/>
          <w:sz w:val="24"/>
          <w:szCs w:val="24"/>
        </w:rPr>
        <w:t xml:space="preserve">от </w:t>
      </w:r>
      <w:r w:rsidR="00DC0630" w:rsidRPr="00DC0630">
        <w:rPr>
          <w:rStyle w:val="FontStyle221"/>
          <w:sz w:val="24"/>
          <w:szCs w:val="24"/>
        </w:rPr>
        <w:t>29</w:t>
      </w:r>
      <w:r w:rsidRPr="00DC0630">
        <w:rPr>
          <w:rStyle w:val="FontStyle221"/>
          <w:sz w:val="24"/>
          <w:szCs w:val="24"/>
        </w:rPr>
        <w:t>.</w:t>
      </w:r>
      <w:r w:rsidR="00DC0630" w:rsidRPr="00DC0630">
        <w:rPr>
          <w:rStyle w:val="FontStyle221"/>
          <w:sz w:val="24"/>
          <w:szCs w:val="24"/>
        </w:rPr>
        <w:t>11</w:t>
      </w:r>
      <w:r w:rsidRPr="00DC0630">
        <w:rPr>
          <w:rStyle w:val="FontStyle221"/>
          <w:sz w:val="24"/>
          <w:szCs w:val="24"/>
        </w:rPr>
        <w:t>. 20</w:t>
      </w:r>
      <w:r w:rsidR="00591965" w:rsidRPr="00DC0630">
        <w:rPr>
          <w:rStyle w:val="FontStyle221"/>
          <w:sz w:val="24"/>
          <w:szCs w:val="24"/>
        </w:rPr>
        <w:t>2</w:t>
      </w:r>
      <w:r w:rsidR="00BE3889" w:rsidRPr="00DC0630">
        <w:rPr>
          <w:rStyle w:val="FontStyle221"/>
          <w:sz w:val="24"/>
          <w:szCs w:val="24"/>
        </w:rPr>
        <w:t>1</w:t>
      </w:r>
      <w:r w:rsidRPr="00DC0630">
        <w:rPr>
          <w:rStyle w:val="FontStyle221"/>
          <w:sz w:val="24"/>
          <w:szCs w:val="24"/>
        </w:rPr>
        <w:t xml:space="preserve"> года</w:t>
      </w:r>
    </w:p>
    <w:p w:rsidR="00AD2688" w:rsidRDefault="00AD2688" w:rsidP="002D4DA1">
      <w:pPr>
        <w:pStyle w:val="Style4"/>
        <w:rPr>
          <w:rStyle w:val="FontStyle221"/>
          <w:b w:val="0"/>
          <w:bCs w:val="0"/>
          <w:color w:val="FF0000"/>
          <w:sz w:val="24"/>
          <w:szCs w:val="24"/>
        </w:rPr>
      </w:pPr>
    </w:p>
    <w:p w:rsidR="00E43008" w:rsidRPr="00A71944" w:rsidRDefault="00E43008" w:rsidP="002D4DA1">
      <w:pPr>
        <w:pStyle w:val="Style4"/>
        <w:rPr>
          <w:rStyle w:val="FontStyle221"/>
          <w:b w:val="0"/>
          <w:bCs w:val="0"/>
          <w:color w:val="FF0000"/>
          <w:sz w:val="24"/>
          <w:szCs w:val="24"/>
        </w:rPr>
      </w:pPr>
    </w:p>
    <w:p w:rsidR="00AD2688" w:rsidRPr="00B651B2" w:rsidRDefault="00AD2688" w:rsidP="002D4DA1">
      <w:pPr>
        <w:pStyle w:val="Style4"/>
        <w:widowControl/>
        <w:rPr>
          <w:rStyle w:val="FontStyle221"/>
          <w:sz w:val="28"/>
          <w:szCs w:val="28"/>
        </w:rPr>
      </w:pPr>
      <w:r w:rsidRPr="00B651B2">
        <w:rPr>
          <w:rStyle w:val="FontStyle221"/>
          <w:sz w:val="28"/>
          <w:szCs w:val="28"/>
        </w:rPr>
        <w:t>ОТЧЕТ</w:t>
      </w:r>
    </w:p>
    <w:p w:rsidR="00AD2688" w:rsidRDefault="00AD2688" w:rsidP="002D4DA1">
      <w:pPr>
        <w:pStyle w:val="Style4"/>
        <w:widowControl/>
        <w:rPr>
          <w:rStyle w:val="FontStyle221"/>
          <w:sz w:val="28"/>
          <w:szCs w:val="28"/>
        </w:rPr>
      </w:pPr>
      <w:r w:rsidRPr="00B651B2">
        <w:rPr>
          <w:rStyle w:val="FontStyle221"/>
          <w:sz w:val="28"/>
          <w:szCs w:val="28"/>
        </w:rPr>
        <w:t>о работе Контрольно-счетной палаты Карачаево-Черкесской Республики за</w:t>
      </w:r>
      <w:r w:rsidR="00927ECD" w:rsidRPr="00B651B2">
        <w:rPr>
          <w:rStyle w:val="FontStyle221"/>
          <w:sz w:val="28"/>
          <w:szCs w:val="28"/>
        </w:rPr>
        <w:t xml:space="preserve"> </w:t>
      </w:r>
      <w:r w:rsidR="00B651B2" w:rsidRPr="00B651B2">
        <w:rPr>
          <w:rStyle w:val="FontStyle221"/>
          <w:sz w:val="28"/>
          <w:szCs w:val="28"/>
        </w:rPr>
        <w:t>9 месяцев</w:t>
      </w:r>
      <w:r w:rsidRPr="00B651B2">
        <w:rPr>
          <w:rStyle w:val="FontStyle221"/>
          <w:sz w:val="28"/>
          <w:szCs w:val="28"/>
        </w:rPr>
        <w:t xml:space="preserve"> 20</w:t>
      </w:r>
      <w:r w:rsidR="00591965" w:rsidRPr="00B651B2">
        <w:rPr>
          <w:rStyle w:val="FontStyle221"/>
          <w:sz w:val="28"/>
          <w:szCs w:val="28"/>
        </w:rPr>
        <w:t>2</w:t>
      </w:r>
      <w:r w:rsidR="00FC382F">
        <w:rPr>
          <w:rStyle w:val="FontStyle221"/>
          <w:sz w:val="28"/>
          <w:szCs w:val="28"/>
        </w:rPr>
        <w:t>1</w:t>
      </w:r>
      <w:r w:rsidRPr="00B651B2">
        <w:rPr>
          <w:rStyle w:val="FontStyle221"/>
          <w:sz w:val="28"/>
          <w:szCs w:val="28"/>
        </w:rPr>
        <w:t xml:space="preserve"> год</w:t>
      </w:r>
      <w:r w:rsidR="00927ECD" w:rsidRPr="00B651B2">
        <w:rPr>
          <w:rStyle w:val="FontStyle221"/>
          <w:sz w:val="28"/>
          <w:szCs w:val="28"/>
        </w:rPr>
        <w:t>а</w:t>
      </w:r>
    </w:p>
    <w:p w:rsidR="00E43008" w:rsidRPr="00B651B2" w:rsidRDefault="00E43008" w:rsidP="002D4DA1">
      <w:pPr>
        <w:pStyle w:val="Style4"/>
        <w:widowControl/>
        <w:rPr>
          <w:rStyle w:val="FontStyle221"/>
          <w:sz w:val="28"/>
          <w:szCs w:val="28"/>
        </w:rPr>
      </w:pPr>
    </w:p>
    <w:p w:rsidR="00AD2688" w:rsidRDefault="00AD2688" w:rsidP="002D4DA1">
      <w:pPr>
        <w:pStyle w:val="Style12"/>
        <w:jc w:val="center"/>
        <w:rPr>
          <w:rStyle w:val="FontStyle277"/>
          <w:sz w:val="28"/>
          <w:szCs w:val="28"/>
        </w:rPr>
      </w:pPr>
      <w:r w:rsidRPr="00FD5C92">
        <w:rPr>
          <w:rStyle w:val="FontStyle277"/>
          <w:sz w:val="28"/>
          <w:szCs w:val="28"/>
        </w:rPr>
        <w:t>1. Основные итоги работы</w:t>
      </w:r>
    </w:p>
    <w:p w:rsidR="00E43008" w:rsidRPr="00FD5C92" w:rsidRDefault="00E43008" w:rsidP="002D4DA1">
      <w:pPr>
        <w:pStyle w:val="Style12"/>
        <w:jc w:val="center"/>
        <w:rPr>
          <w:rStyle w:val="FontStyle277"/>
          <w:sz w:val="16"/>
          <w:szCs w:val="16"/>
        </w:rPr>
      </w:pPr>
    </w:p>
    <w:p w:rsidR="00AD2688" w:rsidRPr="00F94578" w:rsidRDefault="00165A77" w:rsidP="002D4DA1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B651B2">
        <w:rPr>
          <w:rStyle w:val="FontStyle278"/>
          <w:sz w:val="28"/>
          <w:szCs w:val="28"/>
        </w:rPr>
        <w:t xml:space="preserve">За </w:t>
      </w:r>
      <w:r w:rsidR="00B651B2" w:rsidRPr="00B651B2">
        <w:rPr>
          <w:rStyle w:val="FontStyle278"/>
          <w:sz w:val="28"/>
          <w:szCs w:val="28"/>
        </w:rPr>
        <w:t>9 месяцев</w:t>
      </w:r>
      <w:r w:rsidRPr="00B651B2">
        <w:rPr>
          <w:rStyle w:val="FontStyle278"/>
          <w:sz w:val="28"/>
          <w:szCs w:val="28"/>
        </w:rPr>
        <w:t xml:space="preserve"> 20</w:t>
      </w:r>
      <w:r w:rsidR="00591965" w:rsidRPr="00B651B2">
        <w:rPr>
          <w:rStyle w:val="FontStyle278"/>
          <w:sz w:val="28"/>
          <w:szCs w:val="28"/>
        </w:rPr>
        <w:t>2</w:t>
      </w:r>
      <w:r w:rsidR="00FC382F">
        <w:rPr>
          <w:rStyle w:val="FontStyle278"/>
          <w:sz w:val="28"/>
          <w:szCs w:val="28"/>
        </w:rPr>
        <w:t>1</w:t>
      </w:r>
      <w:r w:rsidR="00927ECD" w:rsidRPr="00B651B2">
        <w:rPr>
          <w:rStyle w:val="FontStyle221"/>
          <w:b w:val="0"/>
          <w:sz w:val="28"/>
          <w:szCs w:val="28"/>
        </w:rPr>
        <w:t xml:space="preserve"> года</w:t>
      </w:r>
      <w:r w:rsidR="00927ECD" w:rsidRPr="00B651B2">
        <w:rPr>
          <w:rStyle w:val="FontStyle278"/>
          <w:sz w:val="28"/>
          <w:szCs w:val="28"/>
        </w:rPr>
        <w:t xml:space="preserve"> </w:t>
      </w:r>
      <w:r w:rsidR="00AD2688" w:rsidRPr="00B651B2">
        <w:rPr>
          <w:rStyle w:val="FontStyle278"/>
          <w:sz w:val="28"/>
          <w:szCs w:val="28"/>
        </w:rPr>
        <w:t>Контрольно-счетной палатой</w:t>
      </w:r>
      <w:r w:rsidR="00AD2688" w:rsidRPr="00B651B2">
        <w:rPr>
          <w:sz w:val="28"/>
          <w:szCs w:val="28"/>
        </w:rPr>
        <w:t xml:space="preserve"> </w:t>
      </w:r>
      <w:r w:rsidR="00AD2688" w:rsidRPr="00B651B2">
        <w:rPr>
          <w:rStyle w:val="FontStyle278"/>
          <w:sz w:val="28"/>
          <w:szCs w:val="28"/>
        </w:rPr>
        <w:t>Карачаево-Черкесской Республики</w:t>
      </w:r>
      <w:r w:rsidR="00AD2688" w:rsidRPr="00B651B2">
        <w:rPr>
          <w:b/>
          <w:bCs/>
          <w:sz w:val="28"/>
          <w:szCs w:val="28"/>
        </w:rPr>
        <w:t xml:space="preserve"> </w:t>
      </w:r>
      <w:r w:rsidR="00AD2688" w:rsidRPr="00F94578">
        <w:rPr>
          <w:rStyle w:val="FontStyle278"/>
          <w:sz w:val="28"/>
          <w:szCs w:val="28"/>
        </w:rPr>
        <w:t xml:space="preserve">проведено </w:t>
      </w:r>
      <w:r w:rsidR="00F94578" w:rsidRPr="00F94578">
        <w:rPr>
          <w:rStyle w:val="FontStyle278"/>
          <w:sz w:val="28"/>
          <w:szCs w:val="28"/>
        </w:rPr>
        <w:t>78</w:t>
      </w:r>
      <w:r w:rsidR="00AD2688" w:rsidRPr="00F94578">
        <w:rPr>
          <w:rStyle w:val="FontStyle278"/>
          <w:sz w:val="28"/>
          <w:szCs w:val="28"/>
        </w:rPr>
        <w:t xml:space="preserve"> контрольных и экспертно-аналитических мероприятий, в том числе:</w:t>
      </w:r>
    </w:p>
    <w:p w:rsidR="00AD2688" w:rsidRPr="00F94578" w:rsidRDefault="00AD2688" w:rsidP="002D4DA1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F94578">
        <w:rPr>
          <w:rStyle w:val="FontStyle278"/>
          <w:sz w:val="28"/>
          <w:szCs w:val="28"/>
        </w:rPr>
        <w:t xml:space="preserve">контрольных мероприятий – </w:t>
      </w:r>
      <w:r w:rsidR="00FD5C92" w:rsidRPr="00F94578">
        <w:rPr>
          <w:rStyle w:val="FontStyle278"/>
          <w:sz w:val="28"/>
          <w:szCs w:val="28"/>
        </w:rPr>
        <w:t>2</w:t>
      </w:r>
      <w:r w:rsidR="00F94578" w:rsidRPr="00F94578">
        <w:rPr>
          <w:rStyle w:val="FontStyle278"/>
          <w:sz w:val="28"/>
          <w:szCs w:val="28"/>
        </w:rPr>
        <w:t>1</w:t>
      </w:r>
      <w:r w:rsidRPr="00F94578">
        <w:rPr>
          <w:rStyle w:val="FontStyle278"/>
          <w:sz w:val="28"/>
          <w:szCs w:val="28"/>
        </w:rPr>
        <w:t>;</w:t>
      </w:r>
    </w:p>
    <w:p w:rsidR="00AD2688" w:rsidRPr="00F94578" w:rsidRDefault="00AD2688" w:rsidP="002D4DA1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F94578">
        <w:rPr>
          <w:rStyle w:val="FontStyle278"/>
          <w:sz w:val="28"/>
          <w:szCs w:val="28"/>
        </w:rPr>
        <w:t xml:space="preserve">экспертно-аналитических мероприятий – </w:t>
      </w:r>
      <w:r w:rsidR="00F94578" w:rsidRPr="00F94578">
        <w:rPr>
          <w:rStyle w:val="FontStyle278"/>
          <w:sz w:val="28"/>
          <w:szCs w:val="28"/>
        </w:rPr>
        <w:t>57</w:t>
      </w:r>
      <w:r w:rsidR="006B51D7" w:rsidRPr="00F94578">
        <w:rPr>
          <w:rStyle w:val="FontStyle278"/>
          <w:sz w:val="28"/>
          <w:szCs w:val="28"/>
        </w:rPr>
        <w:t>, в том числе</w:t>
      </w:r>
      <w:r w:rsidR="006B51D7" w:rsidRPr="00F94578">
        <w:t xml:space="preserve"> </w:t>
      </w:r>
      <w:r w:rsidR="006B51D7" w:rsidRPr="00F94578">
        <w:rPr>
          <w:sz w:val="28"/>
          <w:szCs w:val="28"/>
        </w:rPr>
        <w:t>экспертиз проектов законодательных и иных нормативных правовых актов</w:t>
      </w:r>
      <w:r w:rsidR="006B51D7" w:rsidRPr="00F94578">
        <w:rPr>
          <w:rStyle w:val="FontStyle278"/>
          <w:sz w:val="28"/>
          <w:szCs w:val="28"/>
        </w:rPr>
        <w:t xml:space="preserve"> </w:t>
      </w:r>
      <w:r w:rsidR="00F94578" w:rsidRPr="00F94578">
        <w:rPr>
          <w:rStyle w:val="FontStyle278"/>
          <w:sz w:val="28"/>
          <w:szCs w:val="28"/>
        </w:rPr>
        <w:t>24</w:t>
      </w:r>
      <w:r w:rsidR="006B51D7" w:rsidRPr="00F94578">
        <w:rPr>
          <w:rStyle w:val="FontStyle278"/>
          <w:sz w:val="28"/>
          <w:szCs w:val="28"/>
        </w:rPr>
        <w:t>.</w:t>
      </w:r>
    </w:p>
    <w:p w:rsidR="00AD2688" w:rsidRDefault="00030249" w:rsidP="002D4DA1">
      <w:pPr>
        <w:pStyle w:val="Style11"/>
        <w:spacing w:line="240" w:lineRule="auto"/>
        <w:rPr>
          <w:rStyle w:val="FontStyle278"/>
          <w:sz w:val="28"/>
          <w:szCs w:val="28"/>
        </w:rPr>
      </w:pPr>
      <w:r w:rsidRPr="00F94578">
        <w:rPr>
          <w:rStyle w:val="FontStyle278"/>
          <w:sz w:val="28"/>
          <w:szCs w:val="28"/>
        </w:rPr>
        <w:t>Контрольными мероприятиями был</w:t>
      </w:r>
      <w:r w:rsidR="00AD2688" w:rsidRPr="00F94578">
        <w:rPr>
          <w:rStyle w:val="FontStyle278"/>
          <w:sz w:val="28"/>
          <w:szCs w:val="28"/>
        </w:rPr>
        <w:t xml:space="preserve"> охвачен </w:t>
      </w:r>
      <w:r w:rsidR="00F94578" w:rsidRPr="00F94578">
        <w:rPr>
          <w:rStyle w:val="FontStyle278"/>
          <w:sz w:val="28"/>
          <w:szCs w:val="28"/>
        </w:rPr>
        <w:t>53</w:t>
      </w:r>
      <w:r w:rsidRPr="00F94578">
        <w:rPr>
          <w:rStyle w:val="FontStyle278"/>
          <w:sz w:val="28"/>
          <w:szCs w:val="28"/>
        </w:rPr>
        <w:t xml:space="preserve"> </w:t>
      </w:r>
      <w:r w:rsidR="00AD2688" w:rsidRPr="00F94578">
        <w:rPr>
          <w:rStyle w:val="FontStyle278"/>
          <w:sz w:val="28"/>
          <w:szCs w:val="28"/>
        </w:rPr>
        <w:t>объект</w:t>
      </w:r>
      <w:r w:rsidR="00DA5389">
        <w:rPr>
          <w:rStyle w:val="FontStyle278"/>
          <w:sz w:val="28"/>
          <w:szCs w:val="28"/>
        </w:rPr>
        <w:t>а</w:t>
      </w:r>
      <w:r w:rsidR="00AD2688" w:rsidRPr="00B651B2">
        <w:rPr>
          <w:rStyle w:val="FontStyle278"/>
          <w:sz w:val="28"/>
          <w:szCs w:val="28"/>
        </w:rPr>
        <w:t xml:space="preserve"> на территории Карачаево-Черкесской Республики.</w:t>
      </w:r>
    </w:p>
    <w:p w:rsidR="00AD2688" w:rsidRDefault="00AD2688" w:rsidP="002D4DA1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389">
        <w:rPr>
          <w:rStyle w:val="FontStyle278"/>
          <w:sz w:val="28"/>
          <w:szCs w:val="28"/>
        </w:rPr>
        <w:t xml:space="preserve">        Из </w:t>
      </w:r>
      <w:r w:rsidR="00030249" w:rsidRPr="00DA5389">
        <w:rPr>
          <w:rStyle w:val="FontStyle278"/>
          <w:sz w:val="28"/>
          <w:szCs w:val="28"/>
        </w:rPr>
        <w:t>2</w:t>
      </w:r>
      <w:r w:rsidR="00DA5389" w:rsidRPr="00DA5389">
        <w:rPr>
          <w:rStyle w:val="FontStyle278"/>
          <w:sz w:val="28"/>
          <w:szCs w:val="28"/>
        </w:rPr>
        <w:t>1</w:t>
      </w:r>
      <w:r w:rsidRPr="00DA5389">
        <w:rPr>
          <w:rFonts w:ascii="Times New Roman" w:hAnsi="Times New Roman" w:cs="Times New Roman"/>
          <w:sz w:val="28"/>
          <w:szCs w:val="28"/>
        </w:rPr>
        <w:t xml:space="preserve"> проведенн</w:t>
      </w:r>
      <w:r w:rsidR="00DA5389" w:rsidRPr="00DA5389">
        <w:rPr>
          <w:rFonts w:ascii="Times New Roman" w:hAnsi="Times New Roman" w:cs="Times New Roman"/>
          <w:sz w:val="28"/>
          <w:szCs w:val="28"/>
        </w:rPr>
        <w:t>ого</w:t>
      </w:r>
      <w:r w:rsidRPr="00DA5389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DA5389" w:rsidRPr="00DA5389">
        <w:rPr>
          <w:rFonts w:ascii="Times New Roman" w:hAnsi="Times New Roman" w:cs="Times New Roman"/>
          <w:sz w:val="28"/>
          <w:szCs w:val="28"/>
        </w:rPr>
        <w:t>ого</w:t>
      </w:r>
      <w:r w:rsidRPr="00DA5389">
        <w:rPr>
          <w:rFonts w:ascii="Times New Roman" w:hAnsi="Times New Roman" w:cs="Times New Roman"/>
          <w:sz w:val="28"/>
          <w:szCs w:val="28"/>
        </w:rPr>
        <w:t xml:space="preserve"> </w:t>
      </w:r>
      <w:r w:rsidRPr="00DA5389">
        <w:rPr>
          <w:rStyle w:val="FontStyle278"/>
          <w:sz w:val="28"/>
          <w:szCs w:val="28"/>
        </w:rPr>
        <w:t>и</w:t>
      </w:r>
      <w:r w:rsidR="00F316DB" w:rsidRPr="00DA5389">
        <w:rPr>
          <w:rStyle w:val="FontStyle278"/>
          <w:sz w:val="28"/>
          <w:szCs w:val="28"/>
        </w:rPr>
        <w:t xml:space="preserve"> </w:t>
      </w:r>
      <w:r w:rsidR="00DA5389">
        <w:rPr>
          <w:rStyle w:val="FontStyle278"/>
          <w:sz w:val="28"/>
          <w:szCs w:val="28"/>
        </w:rPr>
        <w:t>57</w:t>
      </w:r>
      <w:r w:rsidRPr="00DA5389">
        <w:rPr>
          <w:rStyle w:val="FontStyle278"/>
          <w:sz w:val="28"/>
          <w:szCs w:val="28"/>
        </w:rPr>
        <w:t xml:space="preserve"> </w:t>
      </w:r>
      <w:r w:rsidRPr="00030249">
        <w:rPr>
          <w:rStyle w:val="FontStyle278"/>
          <w:sz w:val="28"/>
          <w:szCs w:val="28"/>
        </w:rPr>
        <w:t>экспертно-аналитических мероприятий</w:t>
      </w:r>
      <w:r w:rsidRPr="00030249">
        <w:rPr>
          <w:rFonts w:ascii="Times New Roman" w:hAnsi="Times New Roman" w:cs="Times New Roman"/>
          <w:sz w:val="28"/>
          <w:szCs w:val="28"/>
        </w:rPr>
        <w:t>,  включены в план работы на 20</w:t>
      </w:r>
      <w:r w:rsidR="00591965" w:rsidRPr="00030249">
        <w:rPr>
          <w:rFonts w:ascii="Times New Roman" w:hAnsi="Times New Roman" w:cs="Times New Roman"/>
          <w:sz w:val="28"/>
          <w:szCs w:val="28"/>
        </w:rPr>
        <w:t>2</w:t>
      </w:r>
      <w:r w:rsidR="00FC382F">
        <w:rPr>
          <w:rFonts w:ascii="Times New Roman" w:hAnsi="Times New Roman" w:cs="Times New Roman"/>
          <w:sz w:val="28"/>
          <w:szCs w:val="28"/>
        </w:rPr>
        <w:t>1</w:t>
      </w:r>
      <w:r w:rsidRPr="00030249">
        <w:rPr>
          <w:rFonts w:ascii="Times New Roman" w:hAnsi="Times New Roman" w:cs="Times New Roman"/>
          <w:sz w:val="28"/>
          <w:szCs w:val="28"/>
        </w:rPr>
        <w:t xml:space="preserve"> год </w:t>
      </w:r>
      <w:r w:rsidR="00F316DB" w:rsidRPr="00030249">
        <w:rPr>
          <w:rFonts w:ascii="Times New Roman" w:hAnsi="Times New Roman" w:cs="Times New Roman"/>
          <w:sz w:val="28"/>
          <w:szCs w:val="28"/>
        </w:rPr>
        <w:t>контрольных</w:t>
      </w:r>
      <w:r w:rsidRPr="000302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2688" w:rsidRPr="00B33D41" w:rsidRDefault="00F316DB" w:rsidP="00B33D41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D41">
        <w:rPr>
          <w:rFonts w:ascii="Times New Roman" w:hAnsi="Times New Roman" w:cs="Times New Roman"/>
          <w:sz w:val="28"/>
          <w:szCs w:val="28"/>
        </w:rPr>
        <w:t xml:space="preserve">по </w:t>
      </w:r>
      <w:r w:rsidR="00AD2688" w:rsidRPr="00B33D41">
        <w:rPr>
          <w:rFonts w:ascii="Times New Roman" w:hAnsi="Times New Roman" w:cs="Times New Roman"/>
          <w:sz w:val="28"/>
          <w:szCs w:val="28"/>
        </w:rPr>
        <w:t>решению Народного Собрания (Парламента) Карачаево-Черкесской Республики –</w:t>
      </w:r>
      <w:r w:rsidR="00F17F78" w:rsidRPr="00B33D41">
        <w:rPr>
          <w:rFonts w:ascii="Times New Roman" w:hAnsi="Times New Roman" w:cs="Times New Roman"/>
          <w:sz w:val="28"/>
          <w:szCs w:val="28"/>
        </w:rPr>
        <w:t xml:space="preserve"> </w:t>
      </w:r>
      <w:r w:rsidR="00DD11E9" w:rsidRPr="00B33D41">
        <w:rPr>
          <w:rFonts w:ascii="Times New Roman" w:hAnsi="Times New Roman" w:cs="Times New Roman"/>
          <w:sz w:val="28"/>
          <w:szCs w:val="28"/>
        </w:rPr>
        <w:t>3</w:t>
      </w:r>
      <w:r w:rsidR="00AD2688" w:rsidRPr="00B33D41">
        <w:rPr>
          <w:rFonts w:ascii="Times New Roman" w:hAnsi="Times New Roman" w:cs="Times New Roman"/>
          <w:sz w:val="28"/>
          <w:szCs w:val="28"/>
        </w:rPr>
        <w:t>;</w:t>
      </w:r>
    </w:p>
    <w:p w:rsidR="00DD11E9" w:rsidRPr="00B33D41" w:rsidRDefault="00DD11E9" w:rsidP="00B33D41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D41">
        <w:rPr>
          <w:rFonts w:ascii="Times New Roman" w:hAnsi="Times New Roman" w:cs="Times New Roman"/>
          <w:sz w:val="28"/>
          <w:szCs w:val="28"/>
        </w:rPr>
        <w:t>по обращению Администрации Главы и Правительства КЧР – 1;</w:t>
      </w:r>
    </w:p>
    <w:p w:rsidR="00AD2688" w:rsidRPr="00B33D41" w:rsidRDefault="00F316DB" w:rsidP="00B33D41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D41">
        <w:rPr>
          <w:rFonts w:ascii="Times New Roman" w:hAnsi="Times New Roman" w:cs="Times New Roman"/>
          <w:sz w:val="28"/>
          <w:szCs w:val="28"/>
        </w:rPr>
        <w:t>по</w:t>
      </w:r>
      <w:r w:rsidR="00AD2688" w:rsidRPr="00B33D41">
        <w:rPr>
          <w:rFonts w:ascii="Times New Roman" w:hAnsi="Times New Roman" w:cs="Times New Roman"/>
          <w:sz w:val="28"/>
          <w:szCs w:val="28"/>
        </w:rPr>
        <w:t xml:space="preserve"> обращению Прокуратуры КЧР </w:t>
      </w:r>
      <w:r w:rsidRPr="00B33D41">
        <w:rPr>
          <w:rFonts w:ascii="Times New Roman" w:hAnsi="Times New Roman" w:cs="Times New Roman"/>
          <w:sz w:val="28"/>
          <w:szCs w:val="28"/>
        </w:rPr>
        <w:t>–</w:t>
      </w:r>
      <w:r w:rsidR="00AD2688" w:rsidRPr="00B33D41">
        <w:rPr>
          <w:rFonts w:ascii="Times New Roman" w:hAnsi="Times New Roman" w:cs="Times New Roman"/>
          <w:sz w:val="28"/>
          <w:szCs w:val="28"/>
        </w:rPr>
        <w:t xml:space="preserve"> </w:t>
      </w:r>
      <w:r w:rsidR="00B33D41" w:rsidRPr="00B33D41">
        <w:rPr>
          <w:rFonts w:ascii="Times New Roman" w:hAnsi="Times New Roman" w:cs="Times New Roman"/>
          <w:sz w:val="28"/>
          <w:szCs w:val="28"/>
        </w:rPr>
        <w:t>4</w:t>
      </w:r>
      <w:r w:rsidRPr="00B33D41">
        <w:rPr>
          <w:rFonts w:ascii="Times New Roman" w:hAnsi="Times New Roman" w:cs="Times New Roman"/>
          <w:sz w:val="28"/>
          <w:szCs w:val="28"/>
        </w:rPr>
        <w:t>;</w:t>
      </w:r>
    </w:p>
    <w:p w:rsidR="00F17F78" w:rsidRPr="00B33D41" w:rsidRDefault="00F316DB" w:rsidP="00B33D41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D41">
        <w:rPr>
          <w:rFonts w:ascii="Times New Roman" w:hAnsi="Times New Roman" w:cs="Times New Roman"/>
          <w:sz w:val="28"/>
          <w:szCs w:val="28"/>
        </w:rPr>
        <w:t xml:space="preserve">по </w:t>
      </w:r>
      <w:r w:rsidR="00F17F78" w:rsidRPr="00B33D41">
        <w:rPr>
          <w:rFonts w:ascii="Times New Roman" w:hAnsi="Times New Roman" w:cs="Times New Roman"/>
          <w:sz w:val="28"/>
          <w:szCs w:val="28"/>
        </w:rPr>
        <w:t xml:space="preserve">решению Коллегии контрольно-счетной палаты КЧР </w:t>
      </w:r>
      <w:r w:rsidRPr="00B33D41">
        <w:rPr>
          <w:rFonts w:ascii="Times New Roman" w:hAnsi="Times New Roman" w:cs="Times New Roman"/>
          <w:sz w:val="28"/>
          <w:szCs w:val="28"/>
        </w:rPr>
        <w:t>–</w:t>
      </w:r>
      <w:r w:rsidR="00F17F78" w:rsidRPr="00B33D41">
        <w:rPr>
          <w:rFonts w:ascii="Times New Roman" w:hAnsi="Times New Roman" w:cs="Times New Roman"/>
          <w:sz w:val="28"/>
          <w:szCs w:val="28"/>
        </w:rPr>
        <w:t xml:space="preserve"> </w:t>
      </w:r>
      <w:r w:rsidR="00B33D41" w:rsidRPr="00B33D41">
        <w:rPr>
          <w:rFonts w:ascii="Times New Roman" w:hAnsi="Times New Roman" w:cs="Times New Roman"/>
          <w:sz w:val="28"/>
          <w:szCs w:val="28"/>
        </w:rPr>
        <w:t>11</w:t>
      </w:r>
      <w:r w:rsidRPr="00B33D41">
        <w:rPr>
          <w:rFonts w:ascii="Times New Roman" w:hAnsi="Times New Roman" w:cs="Times New Roman"/>
          <w:sz w:val="28"/>
          <w:szCs w:val="28"/>
        </w:rPr>
        <w:t>;</w:t>
      </w:r>
    </w:p>
    <w:p w:rsidR="00DD11E9" w:rsidRPr="00B33D41" w:rsidRDefault="00DD11E9" w:rsidP="00B33D41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D41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B33D41" w:rsidRPr="00B33D41">
        <w:rPr>
          <w:rFonts w:ascii="Times New Roman" w:hAnsi="Times New Roman" w:cs="Times New Roman"/>
          <w:sz w:val="28"/>
          <w:szCs w:val="28"/>
        </w:rPr>
        <w:t>Счетной палаты РФ</w:t>
      </w:r>
      <w:r w:rsidRPr="00B33D41">
        <w:rPr>
          <w:rFonts w:ascii="Times New Roman" w:hAnsi="Times New Roman" w:cs="Times New Roman"/>
          <w:sz w:val="28"/>
          <w:szCs w:val="28"/>
        </w:rPr>
        <w:t xml:space="preserve"> – </w:t>
      </w:r>
      <w:r w:rsidR="00B33D41" w:rsidRPr="00B33D41">
        <w:rPr>
          <w:rFonts w:ascii="Times New Roman" w:hAnsi="Times New Roman" w:cs="Times New Roman"/>
          <w:sz w:val="28"/>
          <w:szCs w:val="28"/>
        </w:rPr>
        <w:t>2</w:t>
      </w:r>
      <w:r w:rsidRPr="00B33D41">
        <w:rPr>
          <w:rFonts w:ascii="Times New Roman" w:hAnsi="Times New Roman" w:cs="Times New Roman"/>
          <w:sz w:val="28"/>
          <w:szCs w:val="28"/>
        </w:rPr>
        <w:t>;</w:t>
      </w:r>
    </w:p>
    <w:p w:rsidR="00F316DB" w:rsidRPr="00B33D41" w:rsidRDefault="00792609" w:rsidP="002D4DA1">
      <w:pPr>
        <w:widowControl w:val="0"/>
        <w:spacing w:after="0" w:line="240" w:lineRule="auto"/>
        <w:jc w:val="both"/>
        <w:rPr>
          <w:rStyle w:val="FontStyle278"/>
          <w:sz w:val="28"/>
          <w:szCs w:val="28"/>
        </w:rPr>
      </w:pPr>
      <w:r w:rsidRPr="00B33D41">
        <w:rPr>
          <w:rFonts w:ascii="Times New Roman" w:hAnsi="Times New Roman" w:cs="Times New Roman"/>
          <w:sz w:val="28"/>
          <w:szCs w:val="28"/>
        </w:rPr>
        <w:t xml:space="preserve">   </w:t>
      </w:r>
      <w:r w:rsidR="00F316DB" w:rsidRPr="00B33D41">
        <w:rPr>
          <w:rFonts w:ascii="Times New Roman" w:hAnsi="Times New Roman" w:cs="Times New Roman"/>
          <w:sz w:val="28"/>
          <w:szCs w:val="28"/>
        </w:rPr>
        <w:t>и</w:t>
      </w:r>
      <w:r w:rsidR="00221408" w:rsidRPr="00B33D41">
        <w:rPr>
          <w:rStyle w:val="FontStyle278"/>
          <w:sz w:val="28"/>
          <w:szCs w:val="28"/>
        </w:rPr>
        <w:t xml:space="preserve"> экспертно-аналитических мероприятий:</w:t>
      </w:r>
    </w:p>
    <w:p w:rsidR="003A5FEA" w:rsidRPr="00DC0EF5" w:rsidRDefault="00221408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F5">
        <w:rPr>
          <w:rFonts w:ascii="Times New Roman" w:hAnsi="Times New Roman" w:cs="Times New Roman"/>
          <w:sz w:val="28"/>
          <w:szCs w:val="28"/>
        </w:rPr>
        <w:t>по решению Коллегии контрольно-счетной палаты КЧР –</w:t>
      </w:r>
      <w:r w:rsidR="00FF63B8" w:rsidRPr="00DC0EF5">
        <w:rPr>
          <w:rFonts w:ascii="Times New Roman" w:hAnsi="Times New Roman" w:cs="Times New Roman"/>
          <w:sz w:val="28"/>
          <w:szCs w:val="28"/>
        </w:rPr>
        <w:t xml:space="preserve"> </w:t>
      </w:r>
      <w:r w:rsidR="003A5FEA" w:rsidRPr="00DA5389">
        <w:rPr>
          <w:rFonts w:ascii="Times New Roman" w:hAnsi="Times New Roman" w:cs="Times New Roman"/>
          <w:sz w:val="28"/>
          <w:szCs w:val="28"/>
        </w:rPr>
        <w:t>33</w:t>
      </w:r>
      <w:r w:rsidRPr="00DC0EF5">
        <w:rPr>
          <w:rFonts w:ascii="Times New Roman" w:hAnsi="Times New Roman" w:cs="Times New Roman"/>
          <w:sz w:val="28"/>
          <w:szCs w:val="28"/>
        </w:rPr>
        <w:t>.</w:t>
      </w:r>
      <w:r w:rsidR="00AD2688" w:rsidRPr="00DC0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08" w:rsidRDefault="003A5FEA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EF5">
        <w:rPr>
          <w:rFonts w:ascii="Times New Roman" w:hAnsi="Times New Roman" w:cs="Times New Roman"/>
          <w:sz w:val="28"/>
          <w:szCs w:val="28"/>
        </w:rPr>
        <w:t xml:space="preserve">по решению Народного Собрания (Парламента) Карачаево-Черкесской Республики – </w:t>
      </w:r>
      <w:r w:rsidR="009E621D" w:rsidRPr="009E621D">
        <w:rPr>
          <w:rFonts w:ascii="Times New Roman" w:hAnsi="Times New Roman" w:cs="Times New Roman"/>
          <w:sz w:val="28"/>
          <w:szCs w:val="28"/>
        </w:rPr>
        <w:t>24</w:t>
      </w:r>
      <w:r w:rsidR="00E43008" w:rsidRPr="009E621D">
        <w:rPr>
          <w:rFonts w:ascii="Times New Roman" w:hAnsi="Times New Roman" w:cs="Times New Roman"/>
          <w:sz w:val="28"/>
          <w:szCs w:val="28"/>
        </w:rPr>
        <w:t>.</w:t>
      </w:r>
    </w:p>
    <w:p w:rsidR="00AD2688" w:rsidRDefault="00FC382F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B2">
        <w:rPr>
          <w:rFonts w:ascii="Times New Roman" w:hAnsi="Times New Roman" w:cs="Times New Roman"/>
          <w:sz w:val="28"/>
          <w:szCs w:val="28"/>
        </w:rPr>
        <w:t xml:space="preserve"> </w:t>
      </w:r>
      <w:r w:rsidR="00AD2688" w:rsidRPr="00B651B2">
        <w:rPr>
          <w:rFonts w:ascii="Times New Roman" w:hAnsi="Times New Roman" w:cs="Times New Roman"/>
          <w:sz w:val="28"/>
          <w:szCs w:val="28"/>
        </w:rPr>
        <w:t>(Перечень контрольных мероприятий, проведенных</w:t>
      </w:r>
      <w:r w:rsidR="00AD2688" w:rsidRPr="00B651B2">
        <w:rPr>
          <w:rStyle w:val="FontStyle277"/>
          <w:sz w:val="28"/>
          <w:szCs w:val="28"/>
        </w:rPr>
        <w:t xml:space="preserve"> </w:t>
      </w:r>
      <w:r w:rsidR="00AD2688" w:rsidRPr="00B651B2">
        <w:rPr>
          <w:rStyle w:val="FontStyle278"/>
          <w:sz w:val="28"/>
          <w:szCs w:val="28"/>
        </w:rPr>
        <w:t>Контрольно-счетной палатой</w:t>
      </w:r>
      <w:r w:rsidR="00AD2688" w:rsidRPr="00B651B2">
        <w:rPr>
          <w:rFonts w:ascii="Times New Roman" w:hAnsi="Times New Roman" w:cs="Times New Roman"/>
          <w:sz w:val="28"/>
          <w:szCs w:val="28"/>
        </w:rPr>
        <w:t xml:space="preserve"> </w:t>
      </w:r>
      <w:r w:rsidR="00AD2688" w:rsidRPr="00B651B2">
        <w:rPr>
          <w:rStyle w:val="FontStyle278"/>
          <w:sz w:val="28"/>
          <w:szCs w:val="28"/>
        </w:rPr>
        <w:t>Карачаево-Черкесской Республики</w:t>
      </w:r>
      <w:r w:rsidR="00AD2688" w:rsidRPr="00B651B2">
        <w:rPr>
          <w:rFonts w:ascii="Times New Roman" w:hAnsi="Times New Roman" w:cs="Times New Roman"/>
          <w:sz w:val="28"/>
          <w:szCs w:val="28"/>
        </w:rPr>
        <w:t xml:space="preserve"> </w:t>
      </w:r>
      <w:r w:rsidR="00165A77" w:rsidRPr="00B651B2">
        <w:rPr>
          <w:rFonts w:ascii="Times New Roman" w:hAnsi="Times New Roman" w:cs="Times New Roman"/>
          <w:sz w:val="28"/>
          <w:szCs w:val="28"/>
        </w:rPr>
        <w:t xml:space="preserve">за </w:t>
      </w:r>
      <w:r w:rsidR="00B651B2" w:rsidRPr="00B651B2">
        <w:rPr>
          <w:rFonts w:ascii="Times New Roman" w:hAnsi="Times New Roman" w:cs="Times New Roman"/>
          <w:sz w:val="28"/>
          <w:szCs w:val="28"/>
        </w:rPr>
        <w:t>9</w:t>
      </w:r>
      <w:r w:rsidR="00165A77" w:rsidRPr="00B651B2">
        <w:rPr>
          <w:rFonts w:ascii="Times New Roman" w:hAnsi="Times New Roman" w:cs="Times New Roman"/>
          <w:sz w:val="28"/>
          <w:szCs w:val="28"/>
        </w:rPr>
        <w:t xml:space="preserve"> </w:t>
      </w:r>
      <w:r w:rsidR="00B651B2" w:rsidRPr="00B651B2">
        <w:rPr>
          <w:rFonts w:ascii="Times New Roman" w:hAnsi="Times New Roman" w:cs="Times New Roman"/>
          <w:sz w:val="28"/>
          <w:szCs w:val="28"/>
        </w:rPr>
        <w:t>месяцев</w:t>
      </w:r>
      <w:r w:rsidR="00165A77" w:rsidRPr="00B651B2">
        <w:rPr>
          <w:rFonts w:ascii="Times New Roman" w:hAnsi="Times New Roman" w:cs="Times New Roman"/>
          <w:sz w:val="28"/>
          <w:szCs w:val="28"/>
        </w:rPr>
        <w:t xml:space="preserve"> 20</w:t>
      </w:r>
      <w:r w:rsidR="00591965" w:rsidRPr="00B651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2688" w:rsidRPr="00B651B2">
        <w:rPr>
          <w:rFonts w:ascii="Times New Roman" w:hAnsi="Times New Roman" w:cs="Times New Roman"/>
          <w:sz w:val="28"/>
          <w:szCs w:val="28"/>
        </w:rPr>
        <w:t xml:space="preserve"> год</w:t>
      </w:r>
      <w:r w:rsidR="00F17F78" w:rsidRPr="00B651B2">
        <w:rPr>
          <w:rFonts w:ascii="Times New Roman" w:hAnsi="Times New Roman" w:cs="Times New Roman"/>
          <w:sz w:val="28"/>
          <w:szCs w:val="28"/>
        </w:rPr>
        <w:t>а</w:t>
      </w:r>
      <w:r w:rsidR="00AD2688" w:rsidRPr="00B651B2">
        <w:rPr>
          <w:rFonts w:ascii="Times New Roman" w:hAnsi="Times New Roman" w:cs="Times New Roman"/>
          <w:sz w:val="28"/>
          <w:szCs w:val="28"/>
        </w:rPr>
        <w:t>, – Приложение 1 к данному Отчету).</w:t>
      </w:r>
    </w:p>
    <w:p w:rsidR="00E43008" w:rsidRPr="00A71944" w:rsidRDefault="00E43008" w:rsidP="002D4D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2688" w:rsidRPr="00B651B2" w:rsidRDefault="00AD2688" w:rsidP="002D4DA1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5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Основные показатели деятельности     </w:t>
      </w:r>
    </w:p>
    <w:p w:rsidR="00AD2688" w:rsidRPr="00B651B2" w:rsidRDefault="00AD2688" w:rsidP="002D4DA1">
      <w:pPr>
        <w:tabs>
          <w:tab w:val="left" w:pos="9072"/>
        </w:tabs>
        <w:spacing w:after="0" w:line="240" w:lineRule="auto"/>
        <w:jc w:val="center"/>
        <w:rPr>
          <w:rStyle w:val="FontStyle278"/>
          <w:sz w:val="28"/>
          <w:szCs w:val="28"/>
        </w:rPr>
      </w:pPr>
      <w:r w:rsidRPr="00B65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B651B2">
        <w:rPr>
          <w:rStyle w:val="FontStyle278"/>
          <w:b/>
          <w:bCs/>
          <w:i/>
          <w:iCs/>
          <w:sz w:val="28"/>
          <w:szCs w:val="28"/>
        </w:rPr>
        <w:t>Контрольно-счетной палаты</w:t>
      </w:r>
      <w:r w:rsidRPr="00B65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51B2">
        <w:rPr>
          <w:rStyle w:val="FontStyle278"/>
          <w:b/>
          <w:bCs/>
          <w:i/>
          <w:iCs/>
          <w:sz w:val="28"/>
          <w:szCs w:val="28"/>
        </w:rPr>
        <w:t>Карачаево-Черкесской Республики</w:t>
      </w:r>
      <w:r w:rsidRPr="00B65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65A77" w:rsidRPr="003A4B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</w:t>
      </w:r>
      <w:r w:rsidR="003A4BE1" w:rsidRPr="003A4BE1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 w:rsidR="00165A77" w:rsidRPr="003A4B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65A77" w:rsidRPr="00B65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591965" w:rsidRPr="00B65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FC38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27ECD" w:rsidRPr="00B65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5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</w:t>
      </w:r>
      <w:r w:rsidR="00927ECD" w:rsidRPr="00B65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B651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651B2">
        <w:rPr>
          <w:rStyle w:val="FontStyle278"/>
          <w:b/>
          <w:bCs/>
          <w:i/>
          <w:iCs/>
          <w:sz w:val="28"/>
          <w:szCs w:val="28"/>
        </w:rPr>
        <w:t>приведены в следующей таблице:</w:t>
      </w:r>
    </w:p>
    <w:p w:rsidR="00AD2688" w:rsidRPr="003A0997" w:rsidRDefault="00AD2688" w:rsidP="003A0997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96"/>
        <w:gridCol w:w="7067"/>
        <w:gridCol w:w="992"/>
        <w:gridCol w:w="1100"/>
      </w:tblGrid>
      <w:tr w:rsidR="00D863F3" w:rsidRPr="00E41FA4" w:rsidTr="00D25302">
        <w:trPr>
          <w:trHeight w:val="3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E41FA4" w:rsidRDefault="00D863F3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863F3" w:rsidRPr="00E41FA4" w:rsidRDefault="00D863F3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E41FA4" w:rsidRDefault="00D863F3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3F3" w:rsidRPr="00E41FA4" w:rsidRDefault="00D863F3" w:rsidP="00CA3094">
            <w:pPr>
              <w:spacing w:after="0" w:line="240" w:lineRule="auto"/>
              <w:ind w:left="-108" w:right="-142"/>
              <w:rPr>
                <w:rFonts w:ascii="Times New Roman" w:hAnsi="Times New Roman" w:cs="Times New Roman"/>
                <w:b/>
              </w:rPr>
            </w:pPr>
            <w:r w:rsidRPr="00E41FA4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 * (за исключением экспертиз проектов законодательных и иных нормативных правовых актов)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D253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объектов контрольных мероприятий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объектов экспертно-аналитических мероприятий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2A2730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со Счетной палатой Российской Федерации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с контрольно-счетными органами муниципальных образований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E4300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Всего выявлено нарушений в ходе осуществления внешнего государственного финансового контроля (количество, сумма млн. рублей),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spacing w:line="360" w:lineRule="auto"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287,038</w:t>
            </w:r>
          </w:p>
        </w:tc>
      </w:tr>
      <w:tr w:rsidR="0066602F" w:rsidRPr="00E41FA4" w:rsidTr="00E4300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исполнении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spacing w:line="360" w:lineRule="auto"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16,686</w:t>
            </w:r>
          </w:p>
        </w:tc>
      </w:tr>
      <w:tr w:rsidR="0066602F" w:rsidRPr="00E41FA4" w:rsidTr="00E4300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spacing w:line="360" w:lineRule="auto"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5,741</w:t>
            </w:r>
          </w:p>
        </w:tc>
      </w:tr>
      <w:tr w:rsidR="0066602F" w:rsidRPr="00E41FA4" w:rsidTr="00E4300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spacing w:line="360" w:lineRule="auto"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94,994</w:t>
            </w:r>
          </w:p>
        </w:tc>
      </w:tr>
      <w:tr w:rsidR="0066602F" w:rsidRPr="00E41FA4" w:rsidTr="00E4300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государственных (</w:t>
            </w:r>
            <w:proofErr w:type="spellStart"/>
            <w:proofErr w:type="gram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) закупок и закупок отдельными видами юридических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spacing w:line="360" w:lineRule="auto"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1,937</w:t>
            </w:r>
          </w:p>
        </w:tc>
      </w:tr>
      <w:tr w:rsidR="0066602F" w:rsidRPr="00E41FA4" w:rsidTr="00E4300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02F" w:rsidRPr="00E41FA4" w:rsidRDefault="0066602F" w:rsidP="002C4F01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spacing w:line="360" w:lineRule="auto"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3A0997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spacing w:line="360" w:lineRule="auto"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167,68</w:t>
            </w:r>
          </w:p>
        </w:tc>
      </w:tr>
      <w:tr w:rsidR="0066602F" w:rsidRPr="00E41FA4" w:rsidTr="00E4300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spacing w:line="360" w:lineRule="auto"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E4300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Выявлено неэффективное использование государственных (муниципальных) средств (количество/ сумма млн.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spacing w:line="360" w:lineRule="auto"/>
              <w:ind w:left="-10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86,193</w:t>
            </w:r>
          </w:p>
        </w:tc>
      </w:tr>
      <w:tr w:rsidR="0066602F" w:rsidRPr="00E41FA4" w:rsidTr="00E41FA4">
        <w:trPr>
          <w:trHeight w:val="1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Устранено выявленных нарушений (млн. руб.),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724A9D" w:rsidP="005D2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5D22D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обеспечен возврат сре</w:t>
            </w:r>
            <w:proofErr w:type="gram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юджеты всех уровней бюджетной системы Российской Федерации (млн. руб.)</w:t>
            </w:r>
            <w:r w:rsidR="00E41FA4"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(Восстановлено имущество (</w:t>
            </w:r>
            <w:proofErr w:type="spellStart"/>
            <w:r w:rsidR="00E41FA4" w:rsidRPr="00E41FA4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="00E41FA4"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. участки) в </w:t>
            </w:r>
            <w:r w:rsidR="00E41FA4" w:rsidRPr="005A5544">
              <w:rPr>
                <w:rFonts w:ascii="Times New Roman" w:hAnsi="Times New Roman" w:cs="Times New Roman"/>
                <w:sz w:val="24"/>
                <w:szCs w:val="24"/>
              </w:rPr>
              <w:t>казне)</w:t>
            </w:r>
            <w:r w:rsidR="005A5544" w:rsidRPr="005A5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(поставлено на баланс)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724A9D" w:rsidP="00724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DA">
              <w:rPr>
                <w:rFonts w:ascii="Times New Roman" w:hAnsi="Times New Roman" w:cs="Times New Roman"/>
                <w:b/>
                <w:sz w:val="24"/>
                <w:szCs w:val="24"/>
              </w:rPr>
              <w:t>97,88</w:t>
            </w:r>
          </w:p>
        </w:tc>
      </w:tr>
      <w:tr w:rsidR="0066602F" w:rsidRPr="00E41FA4" w:rsidTr="00E43008">
        <w:trPr>
          <w:trHeight w:val="27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Внесено представлений всего,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724A9D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представлений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Направлено предписаний всего,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2A2730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предписаний, выполненных в установленные сроки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BE3889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предписаний, </w:t>
            </w:r>
            <w:proofErr w:type="gram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которых не наступили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D2530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принуждения) (млн. руб.)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информационных писем в органы исполнительной власти субъекта Российской Федерации, органы местного самоуправления и объекты контроля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D25302">
            <w:pPr>
              <w:spacing w:after="0" w:line="240" w:lineRule="auto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органами прокуратуры и иными </w:t>
            </w:r>
            <w:proofErr w:type="spellStart"/>
            <w:proofErr w:type="gram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правоохранитель-ными</w:t>
            </w:r>
            <w:proofErr w:type="spellEnd"/>
            <w:proofErr w:type="gram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материалов, направленных контрольно-счетным органом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принято решений о возбуждении уголовного дела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принято решений об отказе в  возбуждении уголовного дела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принято решений о прекращении уголовного дела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D25302">
        <w:trPr>
          <w:trHeight w:val="55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иные меры прокурорского реагирования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дел об административных правонарушениях сотрудниками контрольно-счетного органа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D253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рассматривать дела об </w:t>
            </w:r>
            <w:proofErr w:type="spellStart"/>
            <w:proofErr w:type="gram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 вынесены постановления по делу об </w:t>
            </w:r>
            <w:proofErr w:type="spellStart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администра-тивном</w:t>
            </w:r>
            <w:proofErr w:type="spellEnd"/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правонарушении с назначением административного наказания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Привлечено должностных и юридических лиц к административной ответственности по делам об административных правонарушениях (количество должностных лиц/количество юридических лиц)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6602F" w:rsidRPr="00E41FA4" w:rsidTr="00BE3889">
        <w:trPr>
          <w:trHeight w:val="27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сотрудников (шт. ед.) на конец отчетного периода, в том числе замещающих: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сотрудников (чел.) на конец отчетного периода, в том числе замещающих: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государственной гражданской службы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21.3.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Структура профессионального образования сотрудников (ед.):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22.1.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юридическое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22.4.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66602F" w:rsidP="00666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602F" w:rsidRPr="00E41FA4" w:rsidTr="00D25302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602F" w:rsidRPr="00E41FA4" w:rsidRDefault="0066602F" w:rsidP="002D4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2F" w:rsidRPr="00E41FA4" w:rsidRDefault="00E41FA4" w:rsidP="00E41FA4">
            <w:pPr>
              <w:ind w:left="-108"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6602F" w:rsidRPr="00E41FA4">
              <w:rPr>
                <w:rFonts w:ascii="Times New Roman" w:hAnsi="Times New Roman" w:cs="Times New Roman"/>
                <w:b/>
                <w:sz w:val="24"/>
                <w:szCs w:val="24"/>
              </w:rPr>
              <w:t>одовая</w:t>
            </w:r>
          </w:p>
        </w:tc>
      </w:tr>
    </w:tbl>
    <w:p w:rsidR="0087452B" w:rsidRPr="00A71944" w:rsidRDefault="0087452B" w:rsidP="002D4DA1">
      <w:pPr>
        <w:pStyle w:val="Style4"/>
        <w:rPr>
          <w:rStyle w:val="FontStyle221"/>
          <w:color w:val="FF0000"/>
          <w:sz w:val="28"/>
          <w:szCs w:val="28"/>
        </w:rPr>
      </w:pPr>
    </w:p>
    <w:p w:rsidR="00AD2688" w:rsidRPr="00087204" w:rsidRDefault="00AD2688" w:rsidP="00222BA7">
      <w:pPr>
        <w:pStyle w:val="Style4"/>
        <w:rPr>
          <w:rStyle w:val="FontStyle221"/>
          <w:sz w:val="28"/>
          <w:szCs w:val="28"/>
        </w:rPr>
      </w:pPr>
      <w:r w:rsidRPr="00087204">
        <w:rPr>
          <w:rStyle w:val="FontStyle221"/>
          <w:sz w:val="28"/>
          <w:szCs w:val="28"/>
        </w:rPr>
        <w:t>2. Контрольно-ревизионная деятельность</w:t>
      </w:r>
    </w:p>
    <w:p w:rsidR="002D4DA1" w:rsidRPr="00087204" w:rsidRDefault="002D4DA1" w:rsidP="00222BA7">
      <w:pPr>
        <w:pStyle w:val="Style4"/>
        <w:rPr>
          <w:rStyle w:val="FontStyle221"/>
          <w:sz w:val="28"/>
          <w:szCs w:val="28"/>
        </w:rPr>
      </w:pPr>
    </w:p>
    <w:p w:rsidR="00AD2688" w:rsidRPr="00087204" w:rsidRDefault="00AD2688" w:rsidP="00CA01C2">
      <w:pPr>
        <w:spacing w:after="0" w:line="240" w:lineRule="auto"/>
        <w:ind w:firstLine="720"/>
        <w:jc w:val="both"/>
        <w:rPr>
          <w:rStyle w:val="FontStyle278"/>
          <w:sz w:val="28"/>
          <w:szCs w:val="28"/>
        </w:rPr>
      </w:pPr>
      <w:r w:rsidRPr="00087204">
        <w:rPr>
          <w:rStyle w:val="FontStyle278"/>
          <w:sz w:val="28"/>
          <w:szCs w:val="28"/>
        </w:rPr>
        <w:t xml:space="preserve">2.1. Объем средств, проверенных (охваченных) при проведении контрольных мероприятий </w:t>
      </w:r>
      <w:r w:rsidR="00165A77" w:rsidRPr="00087204">
        <w:rPr>
          <w:rStyle w:val="FontStyle278"/>
          <w:sz w:val="28"/>
          <w:szCs w:val="28"/>
        </w:rPr>
        <w:t xml:space="preserve">за </w:t>
      </w:r>
      <w:r w:rsidR="00087204" w:rsidRPr="00087204">
        <w:rPr>
          <w:rStyle w:val="FontStyle278"/>
          <w:sz w:val="28"/>
          <w:szCs w:val="28"/>
        </w:rPr>
        <w:t>9 месяцев</w:t>
      </w:r>
      <w:r w:rsidR="00165A77" w:rsidRPr="00087204">
        <w:rPr>
          <w:rStyle w:val="FontStyle278"/>
          <w:sz w:val="28"/>
          <w:szCs w:val="28"/>
        </w:rPr>
        <w:t xml:space="preserve"> 20</w:t>
      </w:r>
      <w:r w:rsidR="00060E6D" w:rsidRPr="00087204">
        <w:rPr>
          <w:rStyle w:val="FontStyle278"/>
          <w:sz w:val="28"/>
          <w:szCs w:val="28"/>
        </w:rPr>
        <w:t>2</w:t>
      </w:r>
      <w:r w:rsidR="00FC382F">
        <w:rPr>
          <w:rStyle w:val="FontStyle278"/>
          <w:sz w:val="28"/>
          <w:szCs w:val="28"/>
        </w:rPr>
        <w:t>1</w:t>
      </w:r>
      <w:r w:rsidRPr="00087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7204">
        <w:rPr>
          <w:rStyle w:val="FontStyle278"/>
          <w:sz w:val="28"/>
          <w:szCs w:val="28"/>
        </w:rPr>
        <w:t>год</w:t>
      </w:r>
      <w:r w:rsidR="006B51D7" w:rsidRPr="00087204">
        <w:rPr>
          <w:rStyle w:val="FontStyle278"/>
          <w:sz w:val="28"/>
          <w:szCs w:val="28"/>
        </w:rPr>
        <w:t>а</w:t>
      </w:r>
      <w:r w:rsidRPr="00087204">
        <w:rPr>
          <w:rStyle w:val="FontStyle278"/>
          <w:sz w:val="28"/>
          <w:szCs w:val="28"/>
        </w:rPr>
        <w:t xml:space="preserve">,  </w:t>
      </w:r>
      <w:r w:rsidRPr="00087204">
        <w:rPr>
          <w:rStyle w:val="a6"/>
          <w:rFonts w:ascii="Times New Roman" w:hAnsi="Times New Roman" w:cs="Times New Roman"/>
          <w:sz w:val="28"/>
          <w:szCs w:val="28"/>
        </w:rPr>
        <w:t>составил</w:t>
      </w:r>
      <w:r w:rsidRPr="00A71944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606B" w:rsidRPr="00BA606B">
        <w:rPr>
          <w:rFonts w:ascii="Times New Roman" w:hAnsi="Times New Roman" w:cs="Times New Roman"/>
          <w:sz w:val="28"/>
          <w:szCs w:val="28"/>
          <w:lang w:eastAsia="ru-RU"/>
        </w:rPr>
        <w:t>19442,1</w:t>
      </w:r>
      <w:r w:rsidRPr="00A719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F4E34" w:rsidRPr="00087204">
        <w:rPr>
          <w:rStyle w:val="FontStyle278"/>
          <w:sz w:val="28"/>
          <w:szCs w:val="28"/>
        </w:rPr>
        <w:t>млн</w:t>
      </w:r>
      <w:r w:rsidRPr="00087204">
        <w:rPr>
          <w:rStyle w:val="FontStyle278"/>
          <w:sz w:val="28"/>
          <w:szCs w:val="28"/>
        </w:rPr>
        <w:t>. рублей.</w:t>
      </w:r>
    </w:p>
    <w:p w:rsidR="00AD2688" w:rsidRPr="00A71944" w:rsidRDefault="00AD2688" w:rsidP="00CA01C2">
      <w:pPr>
        <w:spacing w:after="0" w:line="240" w:lineRule="auto"/>
        <w:ind w:firstLine="720"/>
        <w:jc w:val="both"/>
        <w:rPr>
          <w:rStyle w:val="FontStyle278"/>
          <w:color w:val="FF0000"/>
          <w:sz w:val="28"/>
          <w:szCs w:val="28"/>
        </w:rPr>
      </w:pPr>
      <w:r w:rsidRPr="00087204">
        <w:rPr>
          <w:rStyle w:val="FontStyle278"/>
          <w:sz w:val="28"/>
          <w:szCs w:val="28"/>
        </w:rPr>
        <w:t>Общая сумма средств, использованных с нарушением действующего законодательства (</w:t>
      </w:r>
      <w:r w:rsidRPr="00087204">
        <w:rPr>
          <w:rFonts w:ascii="Times New Roman" w:hAnsi="Times New Roman" w:cs="Times New Roman"/>
          <w:sz w:val="28"/>
          <w:szCs w:val="28"/>
        </w:rPr>
        <w:t xml:space="preserve">без неэффективного использования государственных </w:t>
      </w:r>
      <w:r w:rsidRPr="00087204">
        <w:rPr>
          <w:rStyle w:val="FontStyle278"/>
          <w:sz w:val="28"/>
          <w:szCs w:val="28"/>
        </w:rPr>
        <w:t xml:space="preserve">средств), </w:t>
      </w:r>
      <w:r w:rsidRPr="00030249">
        <w:rPr>
          <w:rStyle w:val="FontStyle278"/>
          <w:sz w:val="28"/>
          <w:szCs w:val="28"/>
        </w:rPr>
        <w:t>составила</w:t>
      </w:r>
      <w:r w:rsidRPr="00030249">
        <w:rPr>
          <w:rStyle w:val="FontStyle278"/>
          <w:color w:val="FF0000"/>
          <w:sz w:val="28"/>
          <w:szCs w:val="28"/>
        </w:rPr>
        <w:t xml:space="preserve">  </w:t>
      </w:r>
      <w:r w:rsidR="009E621D" w:rsidRPr="009E621D">
        <w:rPr>
          <w:rFonts w:ascii="Times New Roman" w:hAnsi="Times New Roman" w:cs="Times New Roman"/>
          <w:sz w:val="28"/>
          <w:szCs w:val="28"/>
        </w:rPr>
        <w:t>287,038</w:t>
      </w:r>
      <w:r w:rsidR="009E6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8A2" w:rsidRPr="00030249">
        <w:rPr>
          <w:rStyle w:val="FontStyle278"/>
          <w:sz w:val="28"/>
          <w:szCs w:val="28"/>
        </w:rPr>
        <w:t>млн</w:t>
      </w:r>
      <w:r w:rsidRPr="00087204">
        <w:rPr>
          <w:rStyle w:val="FontStyle278"/>
          <w:sz w:val="28"/>
          <w:szCs w:val="28"/>
        </w:rPr>
        <w:t>. рублей.</w:t>
      </w:r>
      <w:r w:rsidRPr="00A71944">
        <w:rPr>
          <w:rStyle w:val="FontStyle278"/>
          <w:color w:val="FF0000"/>
          <w:sz w:val="28"/>
          <w:szCs w:val="28"/>
        </w:rPr>
        <w:t xml:space="preserve"> </w:t>
      </w:r>
    </w:p>
    <w:p w:rsidR="00AD2688" w:rsidRPr="00A71944" w:rsidRDefault="00AD2688" w:rsidP="00CA01C2">
      <w:pPr>
        <w:pStyle w:val="Style44"/>
        <w:spacing w:line="240" w:lineRule="auto"/>
        <w:ind w:firstLine="720"/>
        <w:rPr>
          <w:color w:val="FF0000"/>
          <w:sz w:val="28"/>
          <w:szCs w:val="28"/>
        </w:rPr>
      </w:pPr>
      <w:r w:rsidRPr="00087204">
        <w:rPr>
          <w:rStyle w:val="FontStyle278"/>
          <w:sz w:val="28"/>
          <w:szCs w:val="28"/>
        </w:rPr>
        <w:t xml:space="preserve">Общий объем </w:t>
      </w:r>
      <w:r w:rsidRPr="00087204">
        <w:rPr>
          <w:sz w:val="28"/>
          <w:szCs w:val="28"/>
        </w:rPr>
        <w:t xml:space="preserve">выявленного неэффективного использования государственных </w:t>
      </w:r>
      <w:r w:rsidRPr="00087204">
        <w:rPr>
          <w:rStyle w:val="FontStyle278"/>
          <w:sz w:val="28"/>
          <w:szCs w:val="28"/>
        </w:rPr>
        <w:t xml:space="preserve">средств </w:t>
      </w:r>
      <w:r w:rsidRPr="00030249">
        <w:rPr>
          <w:rStyle w:val="FontStyle278"/>
          <w:sz w:val="28"/>
          <w:szCs w:val="28"/>
        </w:rPr>
        <w:t>составил</w:t>
      </w:r>
      <w:r w:rsidRPr="00030249">
        <w:rPr>
          <w:rStyle w:val="FontStyle278"/>
          <w:color w:val="FF0000"/>
          <w:sz w:val="28"/>
          <w:szCs w:val="28"/>
        </w:rPr>
        <w:t xml:space="preserve"> </w:t>
      </w:r>
      <w:r w:rsidR="009E621D" w:rsidRPr="009E621D">
        <w:rPr>
          <w:sz w:val="28"/>
          <w:szCs w:val="28"/>
        </w:rPr>
        <w:t>86,193</w:t>
      </w:r>
      <w:r w:rsidR="009E621D">
        <w:rPr>
          <w:b/>
        </w:rPr>
        <w:t xml:space="preserve"> </w:t>
      </w:r>
      <w:r w:rsidR="002958A2" w:rsidRPr="00030249">
        <w:rPr>
          <w:rStyle w:val="FontStyle278"/>
          <w:sz w:val="28"/>
          <w:szCs w:val="28"/>
        </w:rPr>
        <w:t>млн</w:t>
      </w:r>
      <w:r w:rsidRPr="00087204">
        <w:rPr>
          <w:rStyle w:val="FontStyle278"/>
          <w:sz w:val="28"/>
          <w:szCs w:val="28"/>
        </w:rPr>
        <w:t>. рублей.</w:t>
      </w:r>
      <w:r w:rsidRPr="00A71944">
        <w:rPr>
          <w:rStyle w:val="FontStyle278"/>
          <w:color w:val="FF0000"/>
          <w:sz w:val="28"/>
          <w:szCs w:val="28"/>
        </w:rPr>
        <w:t xml:space="preserve">  </w:t>
      </w:r>
    </w:p>
    <w:p w:rsidR="00AD2688" w:rsidRPr="00A71944" w:rsidRDefault="00AD2688" w:rsidP="00CA01C2">
      <w:pPr>
        <w:pStyle w:val="Style44"/>
        <w:spacing w:line="240" w:lineRule="auto"/>
        <w:ind w:firstLine="720"/>
        <w:rPr>
          <w:rStyle w:val="FontStyle278"/>
          <w:color w:val="FF0000"/>
          <w:sz w:val="28"/>
          <w:szCs w:val="28"/>
        </w:rPr>
      </w:pPr>
      <w:r w:rsidRPr="00087204">
        <w:rPr>
          <w:sz w:val="28"/>
          <w:szCs w:val="28"/>
        </w:rPr>
        <w:t xml:space="preserve">Всего в ходе осуществления внешнего государственного финансового контроля, </w:t>
      </w:r>
      <w:r w:rsidRPr="00087204">
        <w:rPr>
          <w:rStyle w:val="FontStyle278"/>
          <w:sz w:val="28"/>
          <w:szCs w:val="28"/>
        </w:rPr>
        <w:t xml:space="preserve">с учетом </w:t>
      </w:r>
      <w:r w:rsidRPr="00087204">
        <w:rPr>
          <w:sz w:val="28"/>
          <w:szCs w:val="28"/>
        </w:rPr>
        <w:t xml:space="preserve">неэффективного использования государственных </w:t>
      </w:r>
      <w:r w:rsidRPr="00087204">
        <w:rPr>
          <w:rStyle w:val="FontStyle278"/>
          <w:sz w:val="28"/>
          <w:szCs w:val="28"/>
        </w:rPr>
        <w:t xml:space="preserve">средств, </w:t>
      </w:r>
      <w:r w:rsidRPr="00AF4566">
        <w:rPr>
          <w:sz w:val="28"/>
          <w:szCs w:val="28"/>
        </w:rPr>
        <w:t>выявлено</w:t>
      </w:r>
      <w:r w:rsidRPr="00122F68">
        <w:rPr>
          <w:sz w:val="28"/>
          <w:szCs w:val="28"/>
        </w:rPr>
        <w:t xml:space="preserve"> </w:t>
      </w:r>
      <w:r w:rsidR="00122F68" w:rsidRPr="00122F68">
        <w:rPr>
          <w:sz w:val="28"/>
          <w:szCs w:val="28"/>
        </w:rPr>
        <w:t>159</w:t>
      </w:r>
      <w:r w:rsidRPr="00A71944">
        <w:rPr>
          <w:color w:val="FF0000"/>
          <w:sz w:val="28"/>
          <w:szCs w:val="28"/>
        </w:rPr>
        <w:t xml:space="preserve"> </w:t>
      </w:r>
      <w:r w:rsidRPr="00087204">
        <w:rPr>
          <w:sz w:val="28"/>
          <w:szCs w:val="28"/>
        </w:rPr>
        <w:t>факт</w:t>
      </w:r>
      <w:r w:rsidR="00AF4566">
        <w:rPr>
          <w:sz w:val="28"/>
          <w:szCs w:val="28"/>
        </w:rPr>
        <w:t>ов</w:t>
      </w:r>
      <w:r w:rsidRPr="00087204">
        <w:rPr>
          <w:sz w:val="28"/>
          <w:szCs w:val="28"/>
        </w:rPr>
        <w:t xml:space="preserve"> (единиц) нарушений,</w:t>
      </w:r>
      <w:r w:rsidRPr="00087204">
        <w:rPr>
          <w:rStyle w:val="FontStyle278"/>
          <w:sz w:val="28"/>
          <w:szCs w:val="28"/>
        </w:rPr>
        <w:t xml:space="preserve"> а общая сумма средств, использованных с нарушением действующего законодательства, составила</w:t>
      </w:r>
      <w:r w:rsidRPr="00A71944">
        <w:rPr>
          <w:rStyle w:val="FontStyle278"/>
          <w:color w:val="FF0000"/>
          <w:sz w:val="28"/>
          <w:szCs w:val="28"/>
        </w:rPr>
        <w:t xml:space="preserve"> </w:t>
      </w:r>
      <w:r w:rsidR="00E45528" w:rsidRPr="00E45528">
        <w:rPr>
          <w:rStyle w:val="FontStyle278"/>
          <w:sz w:val="28"/>
          <w:szCs w:val="28"/>
        </w:rPr>
        <w:t>373,231</w:t>
      </w:r>
      <w:r w:rsidRPr="00A71944">
        <w:rPr>
          <w:rStyle w:val="FontStyle278"/>
          <w:color w:val="FF0000"/>
          <w:sz w:val="28"/>
          <w:szCs w:val="28"/>
        </w:rPr>
        <w:t xml:space="preserve"> </w:t>
      </w:r>
      <w:r w:rsidR="00CD2291" w:rsidRPr="00087204">
        <w:rPr>
          <w:rStyle w:val="FontStyle278"/>
          <w:sz w:val="28"/>
          <w:szCs w:val="28"/>
        </w:rPr>
        <w:t>млн</w:t>
      </w:r>
      <w:r w:rsidRPr="00087204">
        <w:rPr>
          <w:rStyle w:val="FontStyle278"/>
          <w:sz w:val="28"/>
          <w:szCs w:val="28"/>
        </w:rPr>
        <w:t>. рублей, что составляет</w:t>
      </w:r>
      <w:r w:rsidRPr="00A71944">
        <w:rPr>
          <w:rStyle w:val="FontStyle278"/>
          <w:color w:val="FF0000"/>
          <w:sz w:val="28"/>
          <w:szCs w:val="28"/>
        </w:rPr>
        <w:t xml:space="preserve"> </w:t>
      </w:r>
      <w:r w:rsidR="003C52C2" w:rsidRPr="00BA606B">
        <w:rPr>
          <w:rStyle w:val="FontStyle278"/>
          <w:sz w:val="28"/>
          <w:szCs w:val="28"/>
        </w:rPr>
        <w:t>1,</w:t>
      </w:r>
      <w:r w:rsidR="00BA606B" w:rsidRPr="00BA606B">
        <w:rPr>
          <w:rStyle w:val="FontStyle278"/>
          <w:sz w:val="28"/>
          <w:szCs w:val="28"/>
        </w:rPr>
        <w:t>9</w:t>
      </w:r>
      <w:r w:rsidRPr="003C52C2">
        <w:rPr>
          <w:rStyle w:val="FontStyle278"/>
          <w:sz w:val="28"/>
          <w:szCs w:val="28"/>
        </w:rPr>
        <w:t>%</w:t>
      </w:r>
      <w:r w:rsidRPr="00A71944">
        <w:rPr>
          <w:rStyle w:val="FontStyle278"/>
          <w:color w:val="FF0000"/>
          <w:sz w:val="28"/>
          <w:szCs w:val="28"/>
        </w:rPr>
        <w:t xml:space="preserve"> </w:t>
      </w:r>
      <w:r w:rsidRPr="00087204">
        <w:rPr>
          <w:rStyle w:val="FontStyle278"/>
          <w:sz w:val="28"/>
          <w:szCs w:val="28"/>
        </w:rPr>
        <w:t>от общего объема средств, проверенных (охваченных) при проведении контрольных мероприятий.</w:t>
      </w:r>
    </w:p>
    <w:p w:rsidR="00DA27C1" w:rsidRDefault="00DA27C1" w:rsidP="00CA01C2">
      <w:pPr>
        <w:pStyle w:val="Style11"/>
        <w:spacing w:line="240" w:lineRule="auto"/>
        <w:ind w:firstLine="720"/>
        <w:rPr>
          <w:rStyle w:val="FontStyle221"/>
          <w:b w:val="0"/>
          <w:bCs w:val="0"/>
          <w:sz w:val="28"/>
          <w:szCs w:val="28"/>
        </w:rPr>
      </w:pPr>
    </w:p>
    <w:p w:rsidR="00AD2688" w:rsidRPr="0041529F" w:rsidRDefault="00AD2688" w:rsidP="00CA01C2">
      <w:pPr>
        <w:pStyle w:val="Style11"/>
        <w:spacing w:line="240" w:lineRule="auto"/>
        <w:ind w:firstLine="720"/>
        <w:rPr>
          <w:rStyle w:val="FontStyle221"/>
          <w:b w:val="0"/>
          <w:bCs w:val="0"/>
          <w:sz w:val="28"/>
          <w:szCs w:val="28"/>
        </w:rPr>
      </w:pPr>
      <w:r w:rsidRPr="00087204">
        <w:rPr>
          <w:rStyle w:val="FontStyle221"/>
          <w:b w:val="0"/>
          <w:bCs w:val="0"/>
          <w:sz w:val="28"/>
          <w:szCs w:val="28"/>
        </w:rPr>
        <w:t>2.2.</w:t>
      </w:r>
      <w:r w:rsidRPr="00087204">
        <w:rPr>
          <w:rStyle w:val="FontStyle221"/>
          <w:sz w:val="28"/>
          <w:szCs w:val="28"/>
        </w:rPr>
        <w:t xml:space="preserve"> </w:t>
      </w:r>
      <w:r w:rsidRPr="00087204">
        <w:rPr>
          <w:rStyle w:val="FontStyle221"/>
          <w:b w:val="0"/>
          <w:bCs w:val="0"/>
          <w:sz w:val="28"/>
          <w:szCs w:val="28"/>
        </w:rPr>
        <w:t>По результатам контрольных мероприятий</w:t>
      </w:r>
      <w:r w:rsidRPr="00A71944">
        <w:rPr>
          <w:rStyle w:val="FontStyle221"/>
          <w:color w:val="FF0000"/>
          <w:sz w:val="28"/>
          <w:szCs w:val="28"/>
        </w:rPr>
        <w:t xml:space="preserve"> </w:t>
      </w:r>
      <w:r w:rsidR="00165A77" w:rsidRPr="0041529F">
        <w:rPr>
          <w:rStyle w:val="FontStyle278"/>
          <w:sz w:val="28"/>
          <w:szCs w:val="28"/>
        </w:rPr>
        <w:t xml:space="preserve">за </w:t>
      </w:r>
      <w:r w:rsidR="00087204" w:rsidRPr="0041529F">
        <w:rPr>
          <w:rStyle w:val="FontStyle278"/>
          <w:sz w:val="28"/>
          <w:szCs w:val="28"/>
        </w:rPr>
        <w:t>9 месяцев</w:t>
      </w:r>
      <w:r w:rsidR="00165A77" w:rsidRPr="0041529F">
        <w:rPr>
          <w:rStyle w:val="FontStyle278"/>
          <w:sz w:val="28"/>
          <w:szCs w:val="28"/>
        </w:rPr>
        <w:t xml:space="preserve"> 20</w:t>
      </w:r>
      <w:r w:rsidR="00060E6D" w:rsidRPr="0041529F">
        <w:rPr>
          <w:rStyle w:val="FontStyle278"/>
          <w:sz w:val="28"/>
          <w:szCs w:val="28"/>
        </w:rPr>
        <w:t>2</w:t>
      </w:r>
      <w:r w:rsidR="00FC382F">
        <w:rPr>
          <w:rStyle w:val="FontStyle278"/>
          <w:sz w:val="28"/>
          <w:szCs w:val="28"/>
        </w:rPr>
        <w:t>1</w:t>
      </w:r>
      <w:r w:rsidR="00060E6D" w:rsidRPr="0041529F">
        <w:rPr>
          <w:rStyle w:val="FontStyle278"/>
          <w:sz w:val="28"/>
          <w:szCs w:val="28"/>
        </w:rPr>
        <w:t xml:space="preserve"> </w:t>
      </w:r>
      <w:r w:rsidRPr="0041529F">
        <w:rPr>
          <w:rStyle w:val="FontStyle278"/>
          <w:sz w:val="28"/>
          <w:szCs w:val="28"/>
        </w:rPr>
        <w:t>год</w:t>
      </w:r>
      <w:r w:rsidR="00407ED5" w:rsidRPr="0041529F">
        <w:rPr>
          <w:rStyle w:val="FontStyle278"/>
          <w:sz w:val="28"/>
          <w:szCs w:val="28"/>
        </w:rPr>
        <w:t>а</w:t>
      </w:r>
      <w:r w:rsidRPr="0041529F">
        <w:rPr>
          <w:rStyle w:val="FontStyle278"/>
          <w:sz w:val="28"/>
          <w:szCs w:val="28"/>
        </w:rPr>
        <w:t xml:space="preserve"> главным распорядителям средств республиканского бюджета, иным участникам бюджетного процесса для устранения выявленных нарушений</w:t>
      </w:r>
      <w:r w:rsidRPr="0041529F">
        <w:rPr>
          <w:rStyle w:val="FontStyle221"/>
          <w:sz w:val="28"/>
          <w:szCs w:val="28"/>
        </w:rPr>
        <w:t xml:space="preserve"> </w:t>
      </w:r>
      <w:r w:rsidRPr="00126B9E">
        <w:rPr>
          <w:rStyle w:val="FontStyle221"/>
          <w:b w:val="0"/>
          <w:bCs w:val="0"/>
          <w:sz w:val="28"/>
          <w:szCs w:val="28"/>
        </w:rPr>
        <w:t xml:space="preserve">направлено </w:t>
      </w:r>
      <w:r w:rsidR="00724A9D" w:rsidRPr="00724A9D">
        <w:rPr>
          <w:rStyle w:val="FontStyle221"/>
          <w:b w:val="0"/>
          <w:bCs w:val="0"/>
          <w:sz w:val="28"/>
          <w:szCs w:val="28"/>
        </w:rPr>
        <w:t>35</w:t>
      </w:r>
      <w:r w:rsidRPr="00724A9D">
        <w:rPr>
          <w:rStyle w:val="FontStyle221"/>
          <w:b w:val="0"/>
          <w:bCs w:val="0"/>
          <w:sz w:val="28"/>
          <w:szCs w:val="28"/>
        </w:rPr>
        <w:t xml:space="preserve"> </w:t>
      </w:r>
      <w:r w:rsidRPr="00126B9E">
        <w:rPr>
          <w:rStyle w:val="FontStyle221"/>
          <w:b w:val="0"/>
          <w:bCs w:val="0"/>
          <w:sz w:val="28"/>
          <w:szCs w:val="28"/>
        </w:rPr>
        <w:t>представлени</w:t>
      </w:r>
      <w:r w:rsidR="008F21A9" w:rsidRPr="00126B9E">
        <w:rPr>
          <w:rStyle w:val="FontStyle221"/>
          <w:b w:val="0"/>
          <w:bCs w:val="0"/>
          <w:sz w:val="28"/>
          <w:szCs w:val="28"/>
        </w:rPr>
        <w:t xml:space="preserve">й, </w:t>
      </w:r>
      <w:r w:rsidRPr="00126B9E">
        <w:rPr>
          <w:rStyle w:val="FontStyle221"/>
          <w:b w:val="0"/>
          <w:bCs w:val="0"/>
          <w:sz w:val="28"/>
          <w:szCs w:val="28"/>
        </w:rPr>
        <w:t xml:space="preserve">реализовано в полном объеме </w:t>
      </w:r>
      <w:r w:rsidR="00631C04" w:rsidRPr="00126B9E">
        <w:rPr>
          <w:rStyle w:val="FontStyle221"/>
          <w:b w:val="0"/>
          <w:bCs w:val="0"/>
          <w:sz w:val="28"/>
          <w:szCs w:val="28"/>
        </w:rPr>
        <w:t>1</w:t>
      </w:r>
      <w:r w:rsidR="00126B9E" w:rsidRPr="00126B9E">
        <w:rPr>
          <w:rStyle w:val="FontStyle221"/>
          <w:b w:val="0"/>
          <w:bCs w:val="0"/>
          <w:sz w:val="28"/>
          <w:szCs w:val="28"/>
        </w:rPr>
        <w:t>3</w:t>
      </w:r>
      <w:r w:rsidRPr="00126B9E">
        <w:rPr>
          <w:rStyle w:val="FontStyle221"/>
          <w:b w:val="0"/>
          <w:bCs w:val="0"/>
          <w:sz w:val="28"/>
          <w:szCs w:val="28"/>
        </w:rPr>
        <w:t xml:space="preserve"> представлени</w:t>
      </w:r>
      <w:r w:rsidR="00631C04" w:rsidRPr="00126B9E">
        <w:rPr>
          <w:rStyle w:val="FontStyle221"/>
          <w:b w:val="0"/>
          <w:bCs w:val="0"/>
          <w:sz w:val="28"/>
          <w:szCs w:val="28"/>
        </w:rPr>
        <w:t>й</w:t>
      </w:r>
      <w:r w:rsidR="008F21A9" w:rsidRPr="0041529F">
        <w:rPr>
          <w:rStyle w:val="FontStyle221"/>
          <w:b w:val="0"/>
          <w:bCs w:val="0"/>
          <w:sz w:val="28"/>
          <w:szCs w:val="28"/>
        </w:rPr>
        <w:t>.</w:t>
      </w:r>
    </w:p>
    <w:p w:rsidR="00AD2688" w:rsidRPr="00A71944" w:rsidRDefault="00AD2688" w:rsidP="00CA01C2">
      <w:pPr>
        <w:pStyle w:val="Style11"/>
        <w:spacing w:line="240" w:lineRule="auto"/>
        <w:ind w:firstLine="720"/>
        <w:rPr>
          <w:rStyle w:val="FontStyle221"/>
          <w:b w:val="0"/>
          <w:bCs w:val="0"/>
          <w:color w:val="FF0000"/>
          <w:sz w:val="28"/>
          <w:szCs w:val="28"/>
        </w:rPr>
      </w:pPr>
      <w:r w:rsidRPr="0041529F">
        <w:rPr>
          <w:rStyle w:val="FontStyle278"/>
          <w:sz w:val="28"/>
          <w:szCs w:val="28"/>
        </w:rPr>
        <w:t xml:space="preserve">В результате </w:t>
      </w:r>
      <w:r w:rsidRPr="00126B9E">
        <w:rPr>
          <w:rStyle w:val="FontStyle278"/>
          <w:sz w:val="28"/>
          <w:szCs w:val="28"/>
        </w:rPr>
        <w:t xml:space="preserve">выполнения представлений </w:t>
      </w:r>
      <w:r w:rsidRPr="00126B9E">
        <w:rPr>
          <w:sz w:val="28"/>
          <w:szCs w:val="28"/>
        </w:rPr>
        <w:t xml:space="preserve">устранено выявленных нарушений на сумму </w:t>
      </w:r>
      <w:r w:rsidR="00724A9D" w:rsidRPr="00724A9D">
        <w:rPr>
          <w:sz w:val="28"/>
          <w:szCs w:val="28"/>
        </w:rPr>
        <w:t>98,</w:t>
      </w:r>
      <w:r w:rsidR="005D22DA">
        <w:rPr>
          <w:sz w:val="28"/>
          <w:szCs w:val="28"/>
        </w:rPr>
        <w:t>35</w:t>
      </w:r>
      <w:r w:rsidR="00724A9D">
        <w:rPr>
          <w:b/>
        </w:rPr>
        <w:t xml:space="preserve"> </w:t>
      </w:r>
      <w:r w:rsidR="000F504F" w:rsidRPr="00126B9E">
        <w:rPr>
          <w:rStyle w:val="FontStyle278"/>
          <w:sz w:val="28"/>
          <w:szCs w:val="28"/>
        </w:rPr>
        <w:t>млн</w:t>
      </w:r>
      <w:r w:rsidRPr="00126B9E">
        <w:rPr>
          <w:rStyle w:val="FontStyle278"/>
          <w:sz w:val="28"/>
          <w:szCs w:val="28"/>
        </w:rPr>
        <w:t>.</w:t>
      </w:r>
      <w:r w:rsidRPr="0041529F">
        <w:rPr>
          <w:rStyle w:val="FontStyle278"/>
          <w:sz w:val="28"/>
          <w:szCs w:val="28"/>
        </w:rPr>
        <w:t xml:space="preserve"> рублей</w:t>
      </w:r>
      <w:r w:rsidRPr="0041529F">
        <w:rPr>
          <w:sz w:val="28"/>
          <w:szCs w:val="28"/>
        </w:rPr>
        <w:t>, в том числе:</w:t>
      </w:r>
    </w:p>
    <w:p w:rsidR="00AD2688" w:rsidRPr="00A71944" w:rsidRDefault="00AD2688" w:rsidP="00CA01C2">
      <w:pPr>
        <w:pStyle w:val="Style11"/>
        <w:spacing w:line="240" w:lineRule="auto"/>
        <w:ind w:firstLine="720"/>
        <w:rPr>
          <w:rStyle w:val="FontStyle278"/>
          <w:color w:val="FF0000"/>
          <w:sz w:val="28"/>
          <w:szCs w:val="28"/>
        </w:rPr>
      </w:pPr>
      <w:r w:rsidRPr="0041529F">
        <w:rPr>
          <w:rStyle w:val="FontStyle278"/>
          <w:sz w:val="28"/>
          <w:szCs w:val="28"/>
        </w:rPr>
        <w:t xml:space="preserve">восстановлено в </w:t>
      </w:r>
      <w:r w:rsidRPr="00750FC3">
        <w:rPr>
          <w:rStyle w:val="FontStyle278"/>
          <w:sz w:val="28"/>
          <w:szCs w:val="28"/>
        </w:rPr>
        <w:t xml:space="preserve">бюджет </w:t>
      </w:r>
      <w:r w:rsidR="00724A9D" w:rsidRPr="005D22DA">
        <w:rPr>
          <w:sz w:val="28"/>
          <w:szCs w:val="28"/>
        </w:rPr>
        <w:t>97,88</w:t>
      </w:r>
      <w:r w:rsidR="00724A9D">
        <w:rPr>
          <w:b/>
        </w:rPr>
        <w:t xml:space="preserve"> </w:t>
      </w:r>
      <w:r w:rsidR="000F504F" w:rsidRPr="00750FC3">
        <w:rPr>
          <w:rStyle w:val="FontStyle278"/>
          <w:sz w:val="28"/>
          <w:szCs w:val="28"/>
        </w:rPr>
        <w:t>млн</w:t>
      </w:r>
      <w:r w:rsidRPr="00750FC3">
        <w:rPr>
          <w:rStyle w:val="FontStyle278"/>
          <w:sz w:val="28"/>
          <w:szCs w:val="28"/>
        </w:rPr>
        <w:t>. рублей.</w:t>
      </w:r>
    </w:p>
    <w:p w:rsidR="00AD2688" w:rsidRPr="0041529F" w:rsidRDefault="00AD2688" w:rsidP="00CA01C2">
      <w:pPr>
        <w:pStyle w:val="Style4"/>
        <w:ind w:firstLine="720"/>
        <w:jc w:val="both"/>
        <w:rPr>
          <w:rStyle w:val="FontStyle221"/>
          <w:b w:val="0"/>
          <w:bCs w:val="0"/>
          <w:sz w:val="28"/>
          <w:szCs w:val="28"/>
        </w:rPr>
      </w:pPr>
      <w:r w:rsidRPr="0041529F">
        <w:rPr>
          <w:rStyle w:val="FontStyle221"/>
          <w:b w:val="0"/>
          <w:bCs w:val="0"/>
          <w:sz w:val="28"/>
          <w:szCs w:val="28"/>
        </w:rPr>
        <w:t>Неисполненные представления</w:t>
      </w:r>
      <w:r w:rsidRPr="0041529F">
        <w:rPr>
          <w:rStyle w:val="FontStyle278"/>
          <w:sz w:val="28"/>
          <w:szCs w:val="28"/>
        </w:rPr>
        <w:t xml:space="preserve"> </w:t>
      </w:r>
      <w:r w:rsidRPr="0041529F">
        <w:rPr>
          <w:rStyle w:val="FontStyle221"/>
          <w:b w:val="0"/>
          <w:bCs w:val="0"/>
          <w:sz w:val="28"/>
          <w:szCs w:val="28"/>
        </w:rPr>
        <w:t>находятся на контроле у аудиторов до принятия мер по устранению выявленных нарушений.</w:t>
      </w:r>
    </w:p>
    <w:p w:rsidR="00AD2688" w:rsidRPr="00A71944" w:rsidRDefault="00165A77" w:rsidP="00CA01C2">
      <w:pPr>
        <w:pStyle w:val="Style4"/>
        <w:ind w:firstLine="720"/>
        <w:jc w:val="both"/>
        <w:rPr>
          <w:color w:val="FF0000"/>
          <w:sz w:val="28"/>
          <w:szCs w:val="28"/>
        </w:rPr>
      </w:pPr>
      <w:r w:rsidRPr="0041529F">
        <w:rPr>
          <w:rStyle w:val="FontStyle278"/>
          <w:sz w:val="28"/>
          <w:szCs w:val="28"/>
        </w:rPr>
        <w:t xml:space="preserve">За </w:t>
      </w:r>
      <w:r w:rsidR="0041529F" w:rsidRPr="0041529F">
        <w:rPr>
          <w:rStyle w:val="FontStyle278"/>
          <w:sz w:val="28"/>
          <w:szCs w:val="28"/>
        </w:rPr>
        <w:t xml:space="preserve">9 месяцев </w:t>
      </w:r>
      <w:r w:rsidRPr="0041529F">
        <w:rPr>
          <w:rStyle w:val="FontStyle278"/>
          <w:sz w:val="28"/>
          <w:szCs w:val="28"/>
        </w:rPr>
        <w:t>20</w:t>
      </w:r>
      <w:r w:rsidR="00CF453A" w:rsidRPr="0041529F">
        <w:rPr>
          <w:rStyle w:val="FontStyle278"/>
          <w:sz w:val="28"/>
          <w:szCs w:val="28"/>
        </w:rPr>
        <w:t>2</w:t>
      </w:r>
      <w:r w:rsidR="00460ECB">
        <w:rPr>
          <w:rStyle w:val="FontStyle278"/>
          <w:sz w:val="28"/>
          <w:szCs w:val="28"/>
        </w:rPr>
        <w:t>1</w:t>
      </w:r>
      <w:r w:rsidR="00AD2688" w:rsidRPr="0041529F">
        <w:rPr>
          <w:b/>
          <w:bCs/>
          <w:sz w:val="28"/>
          <w:szCs w:val="28"/>
        </w:rPr>
        <w:t xml:space="preserve"> </w:t>
      </w:r>
      <w:r w:rsidR="00AD2688" w:rsidRPr="0041529F">
        <w:rPr>
          <w:rStyle w:val="FontStyle278"/>
          <w:sz w:val="28"/>
          <w:szCs w:val="28"/>
        </w:rPr>
        <w:t>год</w:t>
      </w:r>
      <w:r w:rsidR="008F21A9" w:rsidRPr="0041529F">
        <w:rPr>
          <w:rStyle w:val="FontStyle278"/>
          <w:sz w:val="28"/>
          <w:szCs w:val="28"/>
        </w:rPr>
        <w:t>а</w:t>
      </w:r>
      <w:r w:rsidR="00AD2688" w:rsidRPr="0041529F">
        <w:rPr>
          <w:rStyle w:val="FontStyle278"/>
          <w:sz w:val="28"/>
          <w:szCs w:val="28"/>
        </w:rPr>
        <w:t xml:space="preserve"> по результатам проведенных контрольных мероприятий</w:t>
      </w:r>
      <w:r w:rsidR="00CC76EE" w:rsidRPr="0041529F">
        <w:rPr>
          <w:rStyle w:val="FontStyle278"/>
          <w:sz w:val="28"/>
          <w:szCs w:val="28"/>
        </w:rPr>
        <w:t xml:space="preserve"> </w:t>
      </w:r>
      <w:r w:rsidR="00AD2688" w:rsidRPr="0041529F">
        <w:rPr>
          <w:sz w:val="28"/>
          <w:szCs w:val="28"/>
        </w:rPr>
        <w:t xml:space="preserve">к дисциплинарной ответственности </w:t>
      </w:r>
      <w:r w:rsidR="00A07ACD" w:rsidRPr="0041529F">
        <w:rPr>
          <w:sz w:val="28"/>
          <w:szCs w:val="28"/>
        </w:rPr>
        <w:t>привлечено</w:t>
      </w:r>
      <w:r w:rsidR="00180A60">
        <w:rPr>
          <w:sz w:val="28"/>
          <w:szCs w:val="28"/>
        </w:rPr>
        <w:t xml:space="preserve"> </w:t>
      </w:r>
      <w:r w:rsidR="00724A9D">
        <w:rPr>
          <w:sz w:val="28"/>
          <w:szCs w:val="28"/>
        </w:rPr>
        <w:t>24</w:t>
      </w:r>
      <w:r w:rsidR="00AD2688" w:rsidRPr="0041529F">
        <w:rPr>
          <w:sz w:val="28"/>
          <w:szCs w:val="28"/>
        </w:rPr>
        <w:t xml:space="preserve"> должностных лиц</w:t>
      </w:r>
      <w:r w:rsidR="00180A60">
        <w:rPr>
          <w:sz w:val="28"/>
          <w:szCs w:val="28"/>
        </w:rPr>
        <w:t>а</w:t>
      </w:r>
      <w:r w:rsidR="00AD2688" w:rsidRPr="0041529F">
        <w:rPr>
          <w:sz w:val="28"/>
          <w:szCs w:val="28"/>
        </w:rPr>
        <w:t>.</w:t>
      </w:r>
    </w:p>
    <w:p w:rsidR="00DA27C1" w:rsidRDefault="00DA27C1" w:rsidP="00CA01C2">
      <w:pPr>
        <w:pStyle w:val="Style11"/>
        <w:spacing w:line="240" w:lineRule="auto"/>
        <w:ind w:firstLine="703"/>
        <w:rPr>
          <w:sz w:val="28"/>
          <w:szCs w:val="28"/>
        </w:rPr>
      </w:pPr>
    </w:p>
    <w:p w:rsidR="00AD2688" w:rsidRDefault="00AD2688" w:rsidP="00CA01C2">
      <w:pPr>
        <w:pStyle w:val="Style11"/>
        <w:spacing w:line="240" w:lineRule="auto"/>
        <w:ind w:firstLine="703"/>
        <w:rPr>
          <w:rStyle w:val="FontStyle278"/>
          <w:sz w:val="28"/>
          <w:szCs w:val="28"/>
        </w:rPr>
      </w:pPr>
      <w:r w:rsidRPr="0041529F">
        <w:rPr>
          <w:sz w:val="28"/>
          <w:szCs w:val="28"/>
        </w:rPr>
        <w:t>2.3.</w:t>
      </w:r>
      <w:r w:rsidRPr="0041529F">
        <w:rPr>
          <w:b/>
          <w:bCs/>
          <w:sz w:val="28"/>
          <w:szCs w:val="28"/>
        </w:rPr>
        <w:t xml:space="preserve"> </w:t>
      </w:r>
      <w:r w:rsidRPr="0041529F">
        <w:rPr>
          <w:sz w:val="28"/>
          <w:szCs w:val="28"/>
        </w:rPr>
        <w:t>В органы государственной власти</w:t>
      </w:r>
      <w:r w:rsidRPr="0041529F">
        <w:rPr>
          <w:rStyle w:val="FontStyle278"/>
          <w:sz w:val="28"/>
          <w:szCs w:val="28"/>
        </w:rPr>
        <w:t xml:space="preserve"> по результатам контрольных мероприятий направлено</w:t>
      </w:r>
      <w:r w:rsidR="000F504F" w:rsidRPr="003201EE">
        <w:rPr>
          <w:rStyle w:val="FontStyle278"/>
          <w:sz w:val="28"/>
          <w:szCs w:val="28"/>
        </w:rPr>
        <w:t xml:space="preserve"> </w:t>
      </w:r>
      <w:r w:rsidR="00C724F2" w:rsidRPr="00C724F2">
        <w:rPr>
          <w:rStyle w:val="FontStyle278"/>
          <w:sz w:val="28"/>
          <w:szCs w:val="28"/>
        </w:rPr>
        <w:t>8</w:t>
      </w:r>
      <w:r w:rsidRPr="00C724F2">
        <w:rPr>
          <w:rStyle w:val="FontStyle278"/>
          <w:sz w:val="28"/>
          <w:szCs w:val="28"/>
        </w:rPr>
        <w:t xml:space="preserve"> </w:t>
      </w:r>
      <w:r w:rsidRPr="0041529F">
        <w:rPr>
          <w:rStyle w:val="FontStyle278"/>
          <w:sz w:val="28"/>
          <w:szCs w:val="28"/>
        </w:rPr>
        <w:t>информационных писем (отчетов).</w:t>
      </w:r>
    </w:p>
    <w:p w:rsidR="00DA27C1" w:rsidRDefault="00AD2688" w:rsidP="00CA01C2">
      <w:pPr>
        <w:pStyle w:val="Style4"/>
        <w:widowControl/>
        <w:tabs>
          <w:tab w:val="left" w:pos="426"/>
        </w:tabs>
        <w:ind w:firstLine="539"/>
        <w:jc w:val="both"/>
        <w:rPr>
          <w:sz w:val="28"/>
          <w:szCs w:val="28"/>
        </w:rPr>
      </w:pPr>
      <w:r w:rsidRPr="00C07B66">
        <w:rPr>
          <w:sz w:val="28"/>
          <w:szCs w:val="28"/>
        </w:rPr>
        <w:t xml:space="preserve">       </w:t>
      </w:r>
    </w:p>
    <w:p w:rsidR="00AD2688" w:rsidRPr="00C07B66" w:rsidRDefault="009C756B" w:rsidP="00CA01C2">
      <w:pPr>
        <w:pStyle w:val="Style4"/>
        <w:widowControl/>
        <w:tabs>
          <w:tab w:val="left" w:pos="426"/>
        </w:tabs>
        <w:ind w:firstLine="539"/>
        <w:jc w:val="both"/>
        <w:rPr>
          <w:sz w:val="28"/>
          <w:szCs w:val="28"/>
        </w:rPr>
      </w:pPr>
      <w:r w:rsidRPr="00C07B66">
        <w:rPr>
          <w:sz w:val="28"/>
          <w:szCs w:val="28"/>
        </w:rPr>
        <w:t xml:space="preserve"> </w:t>
      </w:r>
      <w:r w:rsidR="00AD2688" w:rsidRPr="00C07B66">
        <w:rPr>
          <w:sz w:val="28"/>
          <w:szCs w:val="28"/>
        </w:rPr>
        <w:t xml:space="preserve">2.4. </w:t>
      </w:r>
      <w:r w:rsidR="00AD2688" w:rsidRPr="00C07B66">
        <w:rPr>
          <w:b/>
          <w:bCs/>
          <w:sz w:val="28"/>
          <w:szCs w:val="28"/>
        </w:rPr>
        <w:t xml:space="preserve">Аудит в сфере закупок. </w:t>
      </w:r>
      <w:r w:rsidR="00AD2688" w:rsidRPr="00C07B66">
        <w:rPr>
          <w:sz w:val="28"/>
          <w:szCs w:val="28"/>
        </w:rPr>
        <w:t xml:space="preserve">В соответствии со статьей 98 Федерального закона № 44-ФЗ  с использованием Стандарта (СРК 13-14) «Проведение аудита </w:t>
      </w:r>
      <w:r w:rsidR="00AD2688" w:rsidRPr="00C07B66">
        <w:rPr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 проведен аудит в сфере закупок с определением абсолютной и относительной экономии бюджетных средств.</w:t>
      </w:r>
    </w:p>
    <w:p w:rsidR="003C52C2" w:rsidRDefault="003C52C2" w:rsidP="00CA01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D171AD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D171AD">
        <w:rPr>
          <w:rFonts w:ascii="Times New Roman" w:hAnsi="Times New Roman" w:cs="Times New Roman"/>
          <w:bCs/>
          <w:sz w:val="28"/>
          <w:szCs w:val="28"/>
        </w:rPr>
        <w:t>контрольных мероприятий, проведенных за</w:t>
      </w:r>
      <w:r w:rsidRPr="00D171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D171A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0ECB">
        <w:rPr>
          <w:rFonts w:ascii="Times New Roman" w:hAnsi="Times New Roman" w:cs="Times New Roman"/>
          <w:sz w:val="28"/>
          <w:szCs w:val="28"/>
        </w:rPr>
        <w:t>1</w:t>
      </w:r>
      <w:r w:rsidRPr="00D171A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1AD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2F07B0">
        <w:rPr>
          <w:rFonts w:ascii="Times New Roman" w:hAnsi="Times New Roman" w:cs="Times New Roman"/>
          <w:bCs/>
          <w:sz w:val="28"/>
          <w:szCs w:val="28"/>
        </w:rPr>
        <w:t xml:space="preserve"> 36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71AD">
        <w:rPr>
          <w:rFonts w:ascii="Times New Roman" w:hAnsi="Times New Roman" w:cs="Times New Roman"/>
          <w:bCs/>
          <w:sz w:val="28"/>
          <w:szCs w:val="28"/>
        </w:rPr>
        <w:t xml:space="preserve">нарушений </w:t>
      </w:r>
      <w:r w:rsidRPr="00D171AD">
        <w:rPr>
          <w:rFonts w:ascii="Times New Roman" w:hAnsi="Times New Roman" w:cs="Times New Roman"/>
          <w:sz w:val="28"/>
          <w:szCs w:val="28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D171AD">
        <w:rPr>
          <w:rStyle w:val="apple-style-span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на общую сумму </w:t>
      </w:r>
      <w:r w:rsidR="00AA40F3">
        <w:rPr>
          <w:rStyle w:val="apple-style-span"/>
          <w:rFonts w:ascii="Times New Roman" w:hAnsi="Times New Roman" w:cs="Times New Roman"/>
          <w:sz w:val="28"/>
          <w:szCs w:val="28"/>
        </w:rPr>
        <w:t>20975,2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ублей из них:  </w:t>
      </w:r>
    </w:p>
    <w:p w:rsidR="00956B13" w:rsidRPr="003A22FC" w:rsidRDefault="00956B13" w:rsidP="00CA01C2">
      <w:pPr>
        <w:pStyle w:val="a4"/>
        <w:spacing w:after="0"/>
        <w:ind w:firstLine="539"/>
        <w:jc w:val="both"/>
        <w:rPr>
          <w:sz w:val="28"/>
          <w:szCs w:val="28"/>
        </w:rPr>
      </w:pPr>
      <w:proofErr w:type="gramStart"/>
      <w:r w:rsidRPr="00AA40F3">
        <w:rPr>
          <w:sz w:val="28"/>
          <w:szCs w:val="28"/>
        </w:rPr>
        <w:t>- нарушение ч.</w:t>
      </w:r>
      <w:r w:rsidRPr="00AA40F3">
        <w:rPr>
          <w:rStyle w:val="apple-converted-space"/>
          <w:b/>
          <w:bCs/>
          <w:sz w:val="28"/>
          <w:szCs w:val="28"/>
        </w:rPr>
        <w:t> </w:t>
      </w:r>
      <w:r w:rsidRPr="00AA40F3">
        <w:rPr>
          <w:sz w:val="28"/>
          <w:szCs w:val="28"/>
        </w:rPr>
        <w:t xml:space="preserve">3 ст. 103 </w:t>
      </w:r>
      <w:r w:rsidRPr="00AA40F3">
        <w:rPr>
          <w:bCs/>
          <w:spacing w:val="-3"/>
          <w:sz w:val="28"/>
          <w:szCs w:val="28"/>
        </w:rPr>
        <w:t>Федерального закона</w:t>
      </w:r>
      <w:r w:rsidRPr="00AA40F3">
        <w:rPr>
          <w:sz w:val="28"/>
          <w:szCs w:val="28"/>
        </w:rPr>
        <w:t xml:space="preserve"> </w:t>
      </w:r>
      <w:r w:rsidRPr="00AA40F3">
        <w:rPr>
          <w:bCs/>
          <w:spacing w:val="-3"/>
          <w:sz w:val="28"/>
          <w:szCs w:val="28"/>
        </w:rPr>
        <w:t xml:space="preserve">от 05.04.2013 </w:t>
      </w:r>
      <w:r w:rsidRPr="00AA40F3">
        <w:rPr>
          <w:sz w:val="28"/>
          <w:szCs w:val="28"/>
        </w:rPr>
        <w:t xml:space="preserve">44-ФЗ </w:t>
      </w:r>
      <w:r w:rsidRPr="00AA40F3">
        <w:rPr>
          <w:bCs/>
          <w:spacing w:val="-3"/>
          <w:sz w:val="28"/>
          <w:szCs w:val="28"/>
        </w:rPr>
        <w:t xml:space="preserve">«О контрактной системе в сфере закупок товаров, работ, услуг  для обеспечения государственных и муниципальных нужд» </w:t>
      </w:r>
      <w:r w:rsidRPr="00AA40F3">
        <w:rPr>
          <w:spacing w:val="-3"/>
          <w:sz w:val="28"/>
          <w:szCs w:val="28"/>
        </w:rPr>
        <w:t xml:space="preserve">информация об исполнении  государственного контракта  не размещена на официальном сайте </w:t>
      </w:r>
      <w:hyperlink r:id="rId8" w:history="1">
        <w:proofErr w:type="gramEnd"/>
        <w:r w:rsidRPr="003A22FC">
          <w:rPr>
            <w:rStyle w:val="af8"/>
            <w:color w:val="auto"/>
            <w:spacing w:val="-3"/>
            <w:sz w:val="28"/>
            <w:szCs w:val="28"/>
          </w:rPr>
          <w:t>www.zakupki.gov.ru</w:t>
        </w:r>
        <w:proofErr w:type="gramStart"/>
      </w:hyperlink>
      <w:r w:rsidRPr="003A22FC">
        <w:rPr>
          <w:sz w:val="28"/>
          <w:szCs w:val="28"/>
        </w:rPr>
        <w:t xml:space="preserve"> в регламентированный срок (номер извещения в ЕИС</w:t>
      </w:r>
      <w:r w:rsidRPr="003A22FC">
        <w:rPr>
          <w:spacing w:val="-3"/>
          <w:sz w:val="28"/>
          <w:szCs w:val="28"/>
        </w:rPr>
        <w:t xml:space="preserve"> №0279100000120000001  государственный контракт заключен с ООО «</w:t>
      </w:r>
      <w:proofErr w:type="spellStart"/>
      <w:r w:rsidRPr="003A22FC">
        <w:rPr>
          <w:spacing w:val="-3"/>
          <w:sz w:val="28"/>
          <w:szCs w:val="28"/>
        </w:rPr>
        <w:t>РН-Карт</w:t>
      </w:r>
      <w:proofErr w:type="spellEnd"/>
      <w:r w:rsidRPr="003A22FC">
        <w:rPr>
          <w:spacing w:val="-3"/>
          <w:sz w:val="28"/>
          <w:szCs w:val="28"/>
        </w:rPr>
        <w:t xml:space="preserve">» 10.02.2020 года,   цена контракта   </w:t>
      </w:r>
      <w:r w:rsidRPr="003A22FC">
        <w:rPr>
          <w:sz w:val="28"/>
          <w:szCs w:val="28"/>
        </w:rPr>
        <w:t xml:space="preserve">244,6 тыс. </w:t>
      </w:r>
      <w:r w:rsidRPr="003A22FC">
        <w:rPr>
          <w:spacing w:val="-3"/>
          <w:sz w:val="28"/>
          <w:szCs w:val="28"/>
        </w:rPr>
        <w:t>рублей</w:t>
      </w:r>
      <w:proofErr w:type="gramEnd"/>
      <w:r w:rsidRPr="003A22FC">
        <w:rPr>
          <w:spacing w:val="-3"/>
          <w:sz w:val="28"/>
          <w:szCs w:val="28"/>
        </w:rPr>
        <w:t>, информация о контракте размещена 25.02.2020 года</w:t>
      </w:r>
      <w:r w:rsidRPr="003A22FC">
        <w:rPr>
          <w:sz w:val="28"/>
          <w:szCs w:val="28"/>
        </w:rPr>
        <w:t>);</w:t>
      </w:r>
    </w:p>
    <w:p w:rsidR="00956B13" w:rsidRPr="003A22FC" w:rsidRDefault="00956B13" w:rsidP="00CA01C2">
      <w:pPr>
        <w:pStyle w:val="a4"/>
        <w:spacing w:after="0"/>
        <w:ind w:firstLine="539"/>
        <w:jc w:val="both"/>
        <w:rPr>
          <w:sz w:val="28"/>
          <w:szCs w:val="28"/>
        </w:rPr>
      </w:pPr>
      <w:r w:rsidRPr="003A22FC">
        <w:rPr>
          <w:sz w:val="28"/>
          <w:szCs w:val="28"/>
        </w:rPr>
        <w:t xml:space="preserve">-  </w:t>
      </w:r>
      <w:r w:rsidRPr="003A22FC">
        <w:rPr>
          <w:bCs/>
          <w:sz w:val="28"/>
          <w:szCs w:val="28"/>
        </w:rPr>
        <w:t>нарушение пунктов 1,2 части 13 статьи 34</w:t>
      </w:r>
      <w:r w:rsidRPr="003A22FC">
        <w:rPr>
          <w:sz w:val="28"/>
          <w:szCs w:val="28"/>
        </w:rPr>
        <w:t xml:space="preserve">  </w:t>
      </w:r>
      <w:r w:rsidRPr="003A22FC">
        <w:rPr>
          <w:bCs/>
          <w:spacing w:val="-3"/>
          <w:sz w:val="28"/>
          <w:szCs w:val="28"/>
        </w:rPr>
        <w:t>Федерального закона от 05.04.2013 №44-ФЗ «О контрактной системе в сфере закупок товаров, работ, услуг  для обеспечения государственных и муниципальных нужд»</w:t>
      </w:r>
      <w:r w:rsidRPr="003A22FC">
        <w:rPr>
          <w:sz w:val="28"/>
          <w:szCs w:val="28"/>
        </w:rPr>
        <w:t xml:space="preserve"> </w:t>
      </w:r>
      <w:r w:rsidRPr="003A22FC">
        <w:rPr>
          <w:spacing w:val="-3"/>
          <w:sz w:val="28"/>
          <w:szCs w:val="28"/>
        </w:rPr>
        <w:t>в контракт не включены обязательные условия (</w:t>
      </w:r>
      <w:r w:rsidRPr="003A22FC">
        <w:rPr>
          <w:sz w:val="28"/>
          <w:szCs w:val="28"/>
        </w:rPr>
        <w:t>номер извещения в ЕИС</w:t>
      </w:r>
      <w:r w:rsidRPr="003A22FC">
        <w:rPr>
          <w:spacing w:val="-3"/>
          <w:sz w:val="28"/>
          <w:szCs w:val="28"/>
        </w:rPr>
        <w:t xml:space="preserve"> №</w:t>
      </w:r>
      <w:r w:rsidRPr="003A22FC">
        <w:rPr>
          <w:sz w:val="28"/>
          <w:szCs w:val="28"/>
        </w:rPr>
        <w:t xml:space="preserve">027910000012000003, контракт заключен с ООО «Медицина </w:t>
      </w:r>
      <w:proofErr w:type="gramStart"/>
      <w:r w:rsidRPr="003A22FC">
        <w:rPr>
          <w:sz w:val="28"/>
          <w:szCs w:val="28"/>
        </w:rPr>
        <w:t>ИТ</w:t>
      </w:r>
      <w:proofErr w:type="gramEnd"/>
      <w:r w:rsidRPr="003A22FC">
        <w:rPr>
          <w:sz w:val="28"/>
          <w:szCs w:val="28"/>
        </w:rPr>
        <w:t>» от 25.02.2020 года,</w:t>
      </w:r>
      <w:r w:rsidRPr="003A22FC">
        <w:rPr>
          <w:spacing w:val="-3"/>
          <w:sz w:val="28"/>
          <w:szCs w:val="28"/>
        </w:rPr>
        <w:t xml:space="preserve"> цена контракта   </w:t>
      </w:r>
      <w:r w:rsidRPr="003A22FC">
        <w:rPr>
          <w:sz w:val="28"/>
          <w:szCs w:val="28"/>
        </w:rPr>
        <w:t xml:space="preserve">1400,0 тыс. </w:t>
      </w:r>
      <w:r w:rsidRPr="003A22FC">
        <w:rPr>
          <w:spacing w:val="-3"/>
          <w:sz w:val="28"/>
          <w:szCs w:val="28"/>
        </w:rPr>
        <w:t xml:space="preserve">рублей на выполнение </w:t>
      </w:r>
      <w:r w:rsidRPr="003A22FC">
        <w:rPr>
          <w:sz w:val="28"/>
          <w:szCs w:val="28"/>
        </w:rPr>
        <w:t>работ по технической  поддержке и доработке информационной системы персонифицированного учета медицинской помощи, оказанной застрахованным лицам в сфере ОМС);</w:t>
      </w:r>
    </w:p>
    <w:p w:rsidR="00956B13" w:rsidRPr="003A22FC" w:rsidRDefault="00956B13" w:rsidP="00CA01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22FC">
        <w:rPr>
          <w:rFonts w:ascii="Times New Roman" w:hAnsi="Times New Roman" w:cs="Times New Roman"/>
          <w:sz w:val="28"/>
          <w:szCs w:val="28"/>
        </w:rPr>
        <w:t xml:space="preserve">- в нарушение поставка товара осуществлена позже срока указанного в контракте, ст.309, 330 Гражданского кодекса Российской Федерации, ст.94 Федерального закона </w:t>
      </w:r>
      <w:r w:rsidRPr="003A22FC">
        <w:rPr>
          <w:rFonts w:ascii="Times New Roman" w:hAnsi="Times New Roman" w:cs="Times New Roman"/>
          <w:bCs/>
          <w:sz w:val="28"/>
          <w:szCs w:val="28"/>
        </w:rPr>
        <w:t>05.04.2013 года №44-ФЗ -  9;</w:t>
      </w:r>
    </w:p>
    <w:p w:rsidR="00956B13" w:rsidRPr="003A22FC" w:rsidRDefault="00956B13" w:rsidP="00CA01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22FC">
        <w:rPr>
          <w:rFonts w:ascii="Times New Roman" w:hAnsi="Times New Roman" w:cs="Times New Roman"/>
          <w:sz w:val="28"/>
          <w:szCs w:val="28"/>
        </w:rPr>
        <w:t>- в нарушение ст. 34 Федерального закона от 05.04.2013 года №44-ФЗ при заключении дополнительного соглашения внесены изменения – 1;</w:t>
      </w:r>
    </w:p>
    <w:p w:rsidR="00956B13" w:rsidRPr="003A22FC" w:rsidRDefault="00956B13" w:rsidP="00CA01C2">
      <w:pPr>
        <w:pStyle w:val="2"/>
        <w:spacing w:before="0" w:beforeAutospacing="0" w:after="0" w:afterAutospacing="0"/>
        <w:ind w:firstLine="539"/>
        <w:jc w:val="both"/>
        <w:textAlignment w:val="baseline"/>
        <w:rPr>
          <w:b w:val="0"/>
          <w:bCs w:val="0"/>
          <w:sz w:val="28"/>
          <w:szCs w:val="28"/>
        </w:rPr>
      </w:pPr>
      <w:r w:rsidRPr="003A22FC">
        <w:rPr>
          <w:sz w:val="28"/>
          <w:szCs w:val="28"/>
        </w:rPr>
        <w:t>-</w:t>
      </w:r>
      <w:r w:rsidRPr="003A22FC">
        <w:rPr>
          <w:b w:val="0"/>
          <w:sz w:val="28"/>
          <w:szCs w:val="28"/>
        </w:rPr>
        <w:t xml:space="preserve"> в нарушение пп.9.5 п.9 контракта и  </w:t>
      </w:r>
      <w:proofErr w:type="gramStart"/>
      <w:r w:rsidRPr="003A22FC">
        <w:rPr>
          <w:b w:val="0"/>
          <w:sz w:val="28"/>
          <w:szCs w:val="28"/>
        </w:rPr>
        <w:t>ч</w:t>
      </w:r>
      <w:proofErr w:type="gramEnd"/>
      <w:r w:rsidRPr="003A22FC">
        <w:rPr>
          <w:b w:val="0"/>
          <w:sz w:val="28"/>
          <w:szCs w:val="28"/>
        </w:rPr>
        <w:t>.7 ст.94 №44-ФЗ оплата произведена позже срока установленного контрактами  -2;</w:t>
      </w:r>
    </w:p>
    <w:p w:rsidR="00956B13" w:rsidRPr="003A22FC" w:rsidRDefault="00956B13" w:rsidP="00CA01C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="-8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22FC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3A22FC">
        <w:rPr>
          <w:rFonts w:ascii="Times New Roman" w:hAnsi="Times New Roman" w:cs="Times New Roman"/>
          <w:sz w:val="28"/>
          <w:szCs w:val="28"/>
        </w:rPr>
        <w:t>п</w:t>
      </w:r>
      <w:r w:rsidRPr="003A22FC">
        <w:rPr>
          <w:rFonts w:ascii="Times New Roman" w:hAnsi="Times New Roman" w:cs="Times New Roman"/>
          <w:sz w:val="28"/>
          <w:szCs w:val="28"/>
        </w:rPr>
        <w:t>роверкой соблюдения требований по  размещению информации в реестре контрактов предусмотренных частью 3 статьи 103  Федерального закона от 05.04.2013 года № 44-ФЗ «О контрактной системе в сфере закупок товаров работ и услуг для обеспечения государственных и муниципальных нужд» выявлены факты несвоевременного размещения информации в реестре контрактов, по 15 контрактам. С нарушением срока в ЕИС размещена информация о приемке выполненных работ по 15 актам выполненных работ на общую сумму 19330,6 тыс</w:t>
      </w:r>
      <w:proofErr w:type="gramStart"/>
      <w:r w:rsidRPr="003A22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22FC">
        <w:rPr>
          <w:rFonts w:ascii="Times New Roman" w:hAnsi="Times New Roman" w:cs="Times New Roman"/>
          <w:sz w:val="28"/>
          <w:szCs w:val="28"/>
        </w:rPr>
        <w:t>ублей</w:t>
      </w:r>
      <w:r w:rsidR="003A22FC">
        <w:rPr>
          <w:rFonts w:ascii="Times New Roman" w:hAnsi="Times New Roman" w:cs="Times New Roman"/>
          <w:sz w:val="28"/>
          <w:szCs w:val="28"/>
        </w:rPr>
        <w:t>;</w:t>
      </w:r>
    </w:p>
    <w:p w:rsidR="00956B13" w:rsidRPr="003A22FC" w:rsidRDefault="003A22FC" w:rsidP="00CA01C2">
      <w:pPr>
        <w:pStyle w:val="Style4"/>
        <w:widowControl/>
        <w:tabs>
          <w:tab w:val="left" w:pos="426"/>
        </w:tabs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A01C2">
        <w:rPr>
          <w:sz w:val="28"/>
          <w:szCs w:val="28"/>
        </w:rPr>
        <w:t>в</w:t>
      </w:r>
      <w:r w:rsidR="00956B13" w:rsidRPr="003A22FC">
        <w:rPr>
          <w:sz w:val="28"/>
          <w:szCs w:val="28"/>
        </w:rPr>
        <w:t xml:space="preserve"> ходе проверки исполнения Федерального закона от 18.07.2011 года №223-ФЗ «О закупках товаров, работ, услуг отдельными видами юридических лиц» в КЧРГУП «</w:t>
      </w:r>
      <w:proofErr w:type="spellStart"/>
      <w:r w:rsidR="00956B13" w:rsidRPr="003A22FC">
        <w:rPr>
          <w:sz w:val="28"/>
          <w:szCs w:val="28"/>
        </w:rPr>
        <w:t>Теплоэнерго</w:t>
      </w:r>
      <w:proofErr w:type="spellEnd"/>
      <w:r w:rsidR="00956B13" w:rsidRPr="003A22FC">
        <w:rPr>
          <w:sz w:val="28"/>
          <w:szCs w:val="28"/>
        </w:rPr>
        <w:t>» за 2020 год и истекший период 2021 года, проведен выборочный сопоставительный анализ отклонения  за</w:t>
      </w:r>
      <w:r w:rsidR="00DA27C1">
        <w:rPr>
          <w:sz w:val="28"/>
          <w:szCs w:val="28"/>
        </w:rPr>
        <w:t>купочных цен от среднерыночного</w:t>
      </w:r>
      <w:r w:rsidR="00956B13" w:rsidRPr="003A22FC">
        <w:rPr>
          <w:sz w:val="28"/>
          <w:szCs w:val="28"/>
        </w:rPr>
        <w:t xml:space="preserve"> уровня цен (размещенных на сайте аналогичных </w:t>
      </w:r>
      <w:proofErr w:type="spellStart"/>
      <w:r w:rsidR="00956B13" w:rsidRPr="003A22FC">
        <w:rPr>
          <w:sz w:val="28"/>
          <w:szCs w:val="28"/>
        </w:rPr>
        <w:lastRenderedPageBreak/>
        <w:t>госзакупок</w:t>
      </w:r>
      <w:proofErr w:type="spellEnd"/>
      <w:r w:rsidR="00956B13" w:rsidRPr="003A22FC">
        <w:rPr>
          <w:sz w:val="28"/>
          <w:szCs w:val="28"/>
        </w:rPr>
        <w:t xml:space="preserve"> в соседних регионах СКФО), выявлено значительное завышение  НМЦ на топочный мазут.</w:t>
      </w:r>
      <w:proofErr w:type="gramEnd"/>
      <w:r w:rsidR="00956B13" w:rsidRPr="003A22FC">
        <w:rPr>
          <w:sz w:val="28"/>
          <w:szCs w:val="28"/>
        </w:rPr>
        <w:t xml:space="preserve"> Материалы проверки переданы в Прокуратуру КЧР</w:t>
      </w:r>
      <w:r w:rsidRPr="003A22FC">
        <w:rPr>
          <w:sz w:val="28"/>
          <w:szCs w:val="28"/>
        </w:rPr>
        <w:t>-1</w:t>
      </w:r>
      <w:r w:rsidR="00956B13" w:rsidRPr="003A22FC">
        <w:rPr>
          <w:sz w:val="28"/>
          <w:szCs w:val="28"/>
        </w:rPr>
        <w:t>.</w:t>
      </w:r>
    </w:p>
    <w:p w:rsidR="001C2242" w:rsidRPr="003A22FC" w:rsidRDefault="00DA27C1" w:rsidP="00CA01C2">
      <w:pPr>
        <w:pStyle w:val="Style4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7B0" w:rsidRPr="003A22FC">
        <w:rPr>
          <w:sz w:val="28"/>
          <w:szCs w:val="28"/>
        </w:rPr>
        <w:t>установлено  нарушений 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</w:t>
      </w:r>
      <w:r w:rsidR="002F07B0" w:rsidRPr="00CA01C2">
        <w:rPr>
          <w:sz w:val="28"/>
          <w:szCs w:val="28"/>
        </w:rPr>
        <w:t>»</w:t>
      </w:r>
      <w:r w:rsidR="00F16640" w:rsidRPr="00CA01C2">
        <w:rPr>
          <w:sz w:val="28"/>
          <w:szCs w:val="28"/>
        </w:rPr>
        <w:t xml:space="preserve"> - 6</w:t>
      </w:r>
      <w:r w:rsidR="00CA01C2" w:rsidRPr="00CA01C2">
        <w:rPr>
          <w:sz w:val="28"/>
          <w:szCs w:val="28"/>
        </w:rPr>
        <w:t>.</w:t>
      </w:r>
    </w:p>
    <w:p w:rsidR="002F07B0" w:rsidRDefault="002F07B0" w:rsidP="00222BA7">
      <w:pPr>
        <w:pStyle w:val="Style4"/>
        <w:rPr>
          <w:sz w:val="27"/>
          <w:szCs w:val="27"/>
        </w:rPr>
      </w:pPr>
    </w:p>
    <w:p w:rsidR="002F07B0" w:rsidRPr="00A71944" w:rsidRDefault="002F07B0" w:rsidP="00222BA7">
      <w:pPr>
        <w:pStyle w:val="Style4"/>
        <w:rPr>
          <w:rStyle w:val="FontStyle221"/>
          <w:color w:val="FF0000"/>
          <w:sz w:val="28"/>
          <w:szCs w:val="28"/>
        </w:rPr>
      </w:pPr>
    </w:p>
    <w:p w:rsidR="00AD2688" w:rsidRDefault="00AD2688" w:rsidP="00222BA7">
      <w:pPr>
        <w:pStyle w:val="Style4"/>
        <w:rPr>
          <w:rStyle w:val="FontStyle277"/>
          <w:b w:val="0"/>
          <w:bCs w:val="0"/>
          <w:sz w:val="28"/>
          <w:szCs w:val="28"/>
        </w:rPr>
      </w:pPr>
      <w:r w:rsidRPr="0041529F">
        <w:rPr>
          <w:rStyle w:val="FontStyle221"/>
          <w:sz w:val="28"/>
          <w:szCs w:val="28"/>
        </w:rPr>
        <w:t>3. Экспертно-аналитическая деятельность</w:t>
      </w:r>
      <w:r w:rsidRPr="0041529F">
        <w:rPr>
          <w:rStyle w:val="FontStyle277"/>
          <w:b w:val="0"/>
          <w:bCs w:val="0"/>
          <w:sz w:val="28"/>
          <w:szCs w:val="28"/>
        </w:rPr>
        <w:t xml:space="preserve"> </w:t>
      </w:r>
    </w:p>
    <w:p w:rsidR="003201EE" w:rsidRPr="0041529F" w:rsidRDefault="003201EE" w:rsidP="00222BA7">
      <w:pPr>
        <w:pStyle w:val="Style4"/>
        <w:rPr>
          <w:rStyle w:val="FontStyle221"/>
          <w:sz w:val="28"/>
          <w:szCs w:val="28"/>
        </w:rPr>
      </w:pPr>
    </w:p>
    <w:p w:rsidR="00AD2688" w:rsidRPr="00135B5B" w:rsidRDefault="00AD2688" w:rsidP="00222BA7">
      <w:pPr>
        <w:pStyle w:val="Style11"/>
        <w:spacing w:line="240" w:lineRule="auto"/>
        <w:ind w:firstLine="709"/>
        <w:rPr>
          <w:sz w:val="28"/>
          <w:szCs w:val="28"/>
        </w:rPr>
      </w:pPr>
      <w:r w:rsidRPr="0041529F">
        <w:rPr>
          <w:sz w:val="28"/>
          <w:szCs w:val="28"/>
        </w:rPr>
        <w:t xml:space="preserve">3.1. </w:t>
      </w:r>
      <w:r w:rsidR="00165A77" w:rsidRPr="0041529F">
        <w:rPr>
          <w:rStyle w:val="FontStyle278"/>
          <w:sz w:val="28"/>
          <w:szCs w:val="28"/>
        </w:rPr>
        <w:t xml:space="preserve">За </w:t>
      </w:r>
      <w:r w:rsidR="0041529F" w:rsidRPr="0041529F">
        <w:rPr>
          <w:rStyle w:val="FontStyle278"/>
          <w:sz w:val="28"/>
          <w:szCs w:val="28"/>
        </w:rPr>
        <w:t xml:space="preserve">9 </w:t>
      </w:r>
      <w:r w:rsidR="0041529F" w:rsidRPr="00135B5B">
        <w:rPr>
          <w:rStyle w:val="FontStyle278"/>
          <w:sz w:val="28"/>
          <w:szCs w:val="28"/>
        </w:rPr>
        <w:t xml:space="preserve">месяцев </w:t>
      </w:r>
      <w:r w:rsidR="00165A77" w:rsidRPr="00135B5B">
        <w:rPr>
          <w:rStyle w:val="FontStyle278"/>
          <w:sz w:val="28"/>
          <w:szCs w:val="28"/>
        </w:rPr>
        <w:t>20</w:t>
      </w:r>
      <w:r w:rsidR="00CF453A" w:rsidRPr="00135B5B">
        <w:rPr>
          <w:rStyle w:val="FontStyle278"/>
          <w:sz w:val="28"/>
          <w:szCs w:val="28"/>
        </w:rPr>
        <w:t>2</w:t>
      </w:r>
      <w:r w:rsidR="00460ECB" w:rsidRPr="00135B5B">
        <w:rPr>
          <w:rStyle w:val="FontStyle278"/>
          <w:sz w:val="28"/>
          <w:szCs w:val="28"/>
        </w:rPr>
        <w:t>1</w:t>
      </w:r>
      <w:r w:rsidRPr="00135B5B">
        <w:rPr>
          <w:b/>
          <w:bCs/>
          <w:sz w:val="28"/>
          <w:szCs w:val="28"/>
        </w:rPr>
        <w:t xml:space="preserve"> </w:t>
      </w:r>
      <w:r w:rsidRPr="00135B5B">
        <w:rPr>
          <w:rStyle w:val="FontStyle278"/>
          <w:sz w:val="28"/>
          <w:szCs w:val="28"/>
        </w:rPr>
        <w:t>год</w:t>
      </w:r>
      <w:r w:rsidR="003D5CAA" w:rsidRPr="00135B5B">
        <w:rPr>
          <w:rStyle w:val="FontStyle278"/>
          <w:sz w:val="28"/>
          <w:szCs w:val="28"/>
        </w:rPr>
        <w:t>а</w:t>
      </w:r>
      <w:r w:rsidRPr="00135B5B">
        <w:rPr>
          <w:rStyle w:val="FontStyle278"/>
          <w:sz w:val="28"/>
          <w:szCs w:val="28"/>
        </w:rPr>
        <w:t xml:space="preserve"> Контрольно-счетной палатой</w:t>
      </w:r>
      <w:r w:rsidRPr="00135B5B">
        <w:rPr>
          <w:sz w:val="28"/>
          <w:szCs w:val="28"/>
        </w:rPr>
        <w:t xml:space="preserve"> </w:t>
      </w:r>
      <w:r w:rsidRPr="00135B5B">
        <w:rPr>
          <w:rStyle w:val="FontStyle278"/>
          <w:sz w:val="28"/>
          <w:szCs w:val="28"/>
        </w:rPr>
        <w:t>Карачаево-Черкесской Республики</w:t>
      </w:r>
      <w:r w:rsidRPr="00135B5B">
        <w:rPr>
          <w:sz w:val="28"/>
          <w:szCs w:val="28"/>
        </w:rPr>
        <w:t xml:space="preserve"> проведено </w:t>
      </w:r>
      <w:r w:rsidR="00135B5B" w:rsidRPr="00135B5B">
        <w:rPr>
          <w:sz w:val="28"/>
          <w:szCs w:val="28"/>
        </w:rPr>
        <w:t>57</w:t>
      </w:r>
      <w:r w:rsidRPr="00135B5B">
        <w:rPr>
          <w:sz w:val="28"/>
          <w:szCs w:val="28"/>
        </w:rPr>
        <w:t xml:space="preserve"> экспертно-аналитических мероприятий, в том числе:</w:t>
      </w:r>
    </w:p>
    <w:p w:rsidR="00AD2688" w:rsidRPr="00135B5B" w:rsidRDefault="00AD2688" w:rsidP="00222BA7">
      <w:pPr>
        <w:pStyle w:val="Style11"/>
        <w:spacing w:line="240" w:lineRule="auto"/>
        <w:ind w:firstLine="851"/>
        <w:rPr>
          <w:sz w:val="28"/>
          <w:szCs w:val="28"/>
        </w:rPr>
      </w:pPr>
      <w:r w:rsidRPr="00135B5B">
        <w:rPr>
          <w:sz w:val="28"/>
          <w:szCs w:val="28"/>
        </w:rPr>
        <w:t xml:space="preserve">по проектам законов </w:t>
      </w:r>
      <w:r w:rsidR="001C0E85" w:rsidRPr="00135B5B">
        <w:rPr>
          <w:sz w:val="28"/>
          <w:szCs w:val="28"/>
        </w:rPr>
        <w:t xml:space="preserve">и иным нормативным правовым актам </w:t>
      </w:r>
      <w:r w:rsidRPr="00135B5B">
        <w:rPr>
          <w:sz w:val="28"/>
          <w:szCs w:val="28"/>
        </w:rPr>
        <w:t xml:space="preserve">Карачаево-Черкесской Республики </w:t>
      </w:r>
      <w:r w:rsidR="001C0E85" w:rsidRPr="00135B5B">
        <w:rPr>
          <w:sz w:val="28"/>
          <w:szCs w:val="28"/>
        </w:rPr>
        <w:t>–</w:t>
      </w:r>
      <w:r w:rsidRPr="00135B5B">
        <w:rPr>
          <w:sz w:val="28"/>
          <w:szCs w:val="28"/>
        </w:rPr>
        <w:t xml:space="preserve"> </w:t>
      </w:r>
      <w:r w:rsidR="00135B5B" w:rsidRPr="00135B5B">
        <w:rPr>
          <w:sz w:val="28"/>
          <w:szCs w:val="28"/>
        </w:rPr>
        <w:t>24</w:t>
      </w:r>
      <w:r w:rsidR="001C0E85" w:rsidRPr="00135B5B">
        <w:rPr>
          <w:sz w:val="28"/>
          <w:szCs w:val="28"/>
        </w:rPr>
        <w:t xml:space="preserve"> ед.</w:t>
      </w:r>
      <w:r w:rsidRPr="00135B5B">
        <w:rPr>
          <w:sz w:val="28"/>
          <w:szCs w:val="28"/>
        </w:rPr>
        <w:t>;</w:t>
      </w:r>
    </w:p>
    <w:p w:rsidR="009A5542" w:rsidRPr="00135B5B" w:rsidRDefault="009A5542" w:rsidP="00222B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B5B">
        <w:rPr>
          <w:rFonts w:ascii="Times New Roman" w:hAnsi="Times New Roman" w:cs="Times New Roman"/>
          <w:sz w:val="28"/>
          <w:szCs w:val="28"/>
        </w:rPr>
        <w:t>по внешней проверке годовой отчетности за 20</w:t>
      </w:r>
      <w:r w:rsidR="00460ECB" w:rsidRPr="00135B5B">
        <w:rPr>
          <w:rFonts w:ascii="Times New Roman" w:hAnsi="Times New Roman" w:cs="Times New Roman"/>
          <w:sz w:val="28"/>
          <w:szCs w:val="28"/>
        </w:rPr>
        <w:t>20</w:t>
      </w:r>
      <w:r w:rsidRPr="00135B5B">
        <w:rPr>
          <w:rFonts w:ascii="Times New Roman" w:hAnsi="Times New Roman" w:cs="Times New Roman"/>
          <w:sz w:val="28"/>
          <w:szCs w:val="28"/>
        </w:rPr>
        <w:t xml:space="preserve"> год главных администраторов бюджетных средств Карачаево-Черкесской Республики  в количестве - 3</w:t>
      </w:r>
      <w:r w:rsidR="0061310E" w:rsidRPr="00135B5B">
        <w:rPr>
          <w:rFonts w:ascii="Times New Roman" w:hAnsi="Times New Roman" w:cs="Times New Roman"/>
          <w:sz w:val="28"/>
          <w:szCs w:val="28"/>
        </w:rPr>
        <w:t>3</w:t>
      </w:r>
      <w:r w:rsidRPr="00135B5B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AD2688" w:rsidRPr="0041529F" w:rsidRDefault="00AD2688" w:rsidP="0022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B5B">
        <w:rPr>
          <w:rFonts w:ascii="Times New Roman" w:hAnsi="Times New Roman" w:cs="Times New Roman"/>
          <w:sz w:val="28"/>
          <w:szCs w:val="28"/>
        </w:rPr>
        <w:t xml:space="preserve">По результатам проведенных  экспертно-аналитических мероприятий подготовлено и направлено в органы государственной власти </w:t>
      </w:r>
      <w:r w:rsidR="00135B5B" w:rsidRPr="00135B5B">
        <w:rPr>
          <w:rFonts w:ascii="Times New Roman" w:hAnsi="Times New Roman" w:cs="Times New Roman"/>
          <w:sz w:val="28"/>
          <w:szCs w:val="28"/>
        </w:rPr>
        <w:t>24</w:t>
      </w:r>
      <w:r w:rsidR="0041529F" w:rsidRPr="00135B5B">
        <w:rPr>
          <w:rFonts w:ascii="Times New Roman" w:hAnsi="Times New Roman" w:cs="Times New Roman"/>
          <w:sz w:val="28"/>
          <w:szCs w:val="28"/>
        </w:rPr>
        <w:t xml:space="preserve"> </w:t>
      </w:r>
      <w:r w:rsidRPr="00135B5B">
        <w:rPr>
          <w:rFonts w:ascii="Times New Roman" w:hAnsi="Times New Roman" w:cs="Times New Roman"/>
          <w:sz w:val="28"/>
          <w:szCs w:val="28"/>
        </w:rPr>
        <w:t>заключени</w:t>
      </w:r>
      <w:r w:rsidR="0041529F" w:rsidRPr="00135B5B">
        <w:rPr>
          <w:rFonts w:ascii="Times New Roman" w:hAnsi="Times New Roman" w:cs="Times New Roman"/>
          <w:sz w:val="28"/>
          <w:szCs w:val="28"/>
        </w:rPr>
        <w:t>й</w:t>
      </w:r>
      <w:r w:rsidR="0061310E" w:rsidRPr="0041529F">
        <w:rPr>
          <w:rFonts w:ascii="Times New Roman" w:hAnsi="Times New Roman" w:cs="Times New Roman"/>
          <w:sz w:val="28"/>
          <w:szCs w:val="28"/>
        </w:rPr>
        <w:t xml:space="preserve"> </w:t>
      </w:r>
      <w:r w:rsidRPr="0041529F">
        <w:rPr>
          <w:rFonts w:ascii="Times New Roman" w:hAnsi="Times New Roman" w:cs="Times New Roman"/>
          <w:sz w:val="28"/>
          <w:szCs w:val="28"/>
        </w:rPr>
        <w:t>по проектам законов и иным нормативным правовым актам Карачаево-Черкесской Республики.</w:t>
      </w:r>
    </w:p>
    <w:p w:rsidR="00AD2688" w:rsidRPr="00A71944" w:rsidRDefault="00AD2688" w:rsidP="00222BA7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  <w:r w:rsidRPr="0041529F">
        <w:rPr>
          <w:sz w:val="28"/>
          <w:szCs w:val="28"/>
        </w:rPr>
        <w:t>3.</w:t>
      </w:r>
      <w:r w:rsidR="003D5CAA" w:rsidRPr="0041529F">
        <w:rPr>
          <w:sz w:val="28"/>
          <w:szCs w:val="28"/>
        </w:rPr>
        <w:t>2</w:t>
      </w:r>
      <w:r w:rsidRPr="0041529F">
        <w:rPr>
          <w:sz w:val="28"/>
          <w:szCs w:val="28"/>
        </w:rPr>
        <w:t>. Объём средств, охваченных в ходе экспертно-аналитических мероприятий, составил</w:t>
      </w:r>
      <w:r w:rsidRPr="00A71944">
        <w:rPr>
          <w:color w:val="FF0000"/>
          <w:sz w:val="28"/>
          <w:szCs w:val="28"/>
        </w:rPr>
        <w:t xml:space="preserve">  </w:t>
      </w:r>
      <w:bookmarkStart w:id="0" w:name="_Hlk40369371"/>
      <w:r w:rsidR="00135B5B">
        <w:rPr>
          <w:color w:val="000000"/>
          <w:sz w:val="28"/>
          <w:szCs w:val="28"/>
        </w:rPr>
        <w:t>48733,6</w:t>
      </w:r>
      <w:bookmarkEnd w:id="0"/>
      <w:r w:rsidR="00135B5B">
        <w:rPr>
          <w:color w:val="000000"/>
          <w:sz w:val="28"/>
          <w:szCs w:val="28"/>
        </w:rPr>
        <w:t xml:space="preserve">4 </w:t>
      </w:r>
      <w:r w:rsidR="00A76DFA" w:rsidRPr="0041529F">
        <w:rPr>
          <w:sz w:val="28"/>
          <w:szCs w:val="28"/>
        </w:rPr>
        <w:t>млн</w:t>
      </w:r>
      <w:r w:rsidRPr="0041529F">
        <w:rPr>
          <w:sz w:val="28"/>
          <w:szCs w:val="28"/>
        </w:rPr>
        <w:t>. рублей.</w:t>
      </w:r>
      <w:r w:rsidR="00163583" w:rsidRPr="00163583">
        <w:rPr>
          <w:b/>
          <w:color w:val="0000FF"/>
          <w:sz w:val="28"/>
          <w:szCs w:val="28"/>
        </w:rPr>
        <w:t xml:space="preserve"> </w:t>
      </w:r>
    </w:p>
    <w:p w:rsidR="00AD2688" w:rsidRPr="0041529F" w:rsidRDefault="00AD2688" w:rsidP="00222BA7">
      <w:pPr>
        <w:pStyle w:val="Style11"/>
        <w:spacing w:line="240" w:lineRule="auto"/>
        <w:ind w:firstLine="708"/>
        <w:rPr>
          <w:sz w:val="28"/>
          <w:szCs w:val="28"/>
        </w:rPr>
      </w:pPr>
      <w:r w:rsidRPr="0041529F">
        <w:rPr>
          <w:sz w:val="28"/>
          <w:szCs w:val="28"/>
        </w:rPr>
        <w:t xml:space="preserve"> (Перечень экспертно-аналитических материалов, проведенных направлением </w:t>
      </w:r>
      <w:r w:rsidR="00A76DFA" w:rsidRPr="0041529F">
        <w:rPr>
          <w:sz w:val="28"/>
          <w:szCs w:val="28"/>
        </w:rPr>
        <w:t xml:space="preserve">за </w:t>
      </w:r>
      <w:r w:rsidR="0041529F" w:rsidRPr="0041529F">
        <w:rPr>
          <w:rStyle w:val="FontStyle278"/>
          <w:sz w:val="28"/>
          <w:szCs w:val="28"/>
        </w:rPr>
        <w:t xml:space="preserve">9 месяцев </w:t>
      </w:r>
      <w:r w:rsidR="003D5CAA" w:rsidRPr="0041529F">
        <w:rPr>
          <w:sz w:val="28"/>
          <w:szCs w:val="28"/>
        </w:rPr>
        <w:t>20</w:t>
      </w:r>
      <w:r w:rsidR="00CF453A" w:rsidRPr="0041529F">
        <w:rPr>
          <w:sz w:val="28"/>
          <w:szCs w:val="28"/>
        </w:rPr>
        <w:t>2</w:t>
      </w:r>
      <w:r w:rsidR="00460ECB">
        <w:rPr>
          <w:sz w:val="28"/>
          <w:szCs w:val="28"/>
        </w:rPr>
        <w:t>1</w:t>
      </w:r>
      <w:r w:rsidR="003D5CAA" w:rsidRPr="0041529F">
        <w:rPr>
          <w:b/>
          <w:bCs/>
          <w:sz w:val="28"/>
          <w:szCs w:val="28"/>
        </w:rPr>
        <w:t xml:space="preserve"> </w:t>
      </w:r>
      <w:r w:rsidR="003D5CAA" w:rsidRPr="0041529F">
        <w:rPr>
          <w:rStyle w:val="FontStyle278"/>
          <w:sz w:val="28"/>
          <w:szCs w:val="28"/>
        </w:rPr>
        <w:t xml:space="preserve">года </w:t>
      </w:r>
      <w:r w:rsidRPr="0041529F">
        <w:rPr>
          <w:sz w:val="28"/>
          <w:szCs w:val="28"/>
        </w:rPr>
        <w:t>- Приложение 2 к настоящему Отчету.)</w:t>
      </w:r>
    </w:p>
    <w:p w:rsidR="00792609" w:rsidRDefault="00792609" w:rsidP="00222BA7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D07D6" w:rsidRDefault="002D07D6" w:rsidP="00222BA7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41529F">
        <w:rPr>
          <w:b/>
          <w:bCs/>
          <w:sz w:val="28"/>
          <w:szCs w:val="28"/>
        </w:rPr>
        <w:t>4. Результаты мониторингов</w:t>
      </w:r>
    </w:p>
    <w:p w:rsidR="003201EE" w:rsidRPr="0041529F" w:rsidRDefault="003201EE" w:rsidP="00222BA7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F3C29" w:rsidRPr="00DC0630" w:rsidRDefault="00AF3C29" w:rsidP="00AF3C29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EF0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года, Карачаево-Черкесская Республика в План работы Контрольно-счетной палаты на 202</w:t>
      </w:r>
      <w:r w:rsidR="003E0EF0" w:rsidRPr="003E0EF0">
        <w:rPr>
          <w:rFonts w:ascii="Times New Roman" w:hAnsi="Times New Roman" w:cs="Times New Roman"/>
          <w:sz w:val="28"/>
          <w:szCs w:val="28"/>
        </w:rPr>
        <w:t>1</w:t>
      </w:r>
      <w:r w:rsidRPr="003E0EF0">
        <w:rPr>
          <w:rFonts w:ascii="Times New Roman" w:hAnsi="Times New Roman" w:cs="Times New Roman"/>
          <w:sz w:val="28"/>
          <w:szCs w:val="28"/>
        </w:rPr>
        <w:t xml:space="preserve"> год  были включены и проводились мониторинги и контроль формирования и реализации в Карачаево-Черкесской Республике следующих Приоритетных </w:t>
      </w:r>
      <w:r w:rsidRPr="00DC0630">
        <w:rPr>
          <w:rFonts w:ascii="Times New Roman" w:hAnsi="Times New Roman" w:cs="Times New Roman"/>
          <w:sz w:val="28"/>
          <w:szCs w:val="28"/>
        </w:rPr>
        <w:t>национальных проектов:</w:t>
      </w:r>
    </w:p>
    <w:p w:rsidR="00AF3C29" w:rsidRPr="00DC0630" w:rsidRDefault="00AF3C29" w:rsidP="00AF3C29">
      <w:pPr>
        <w:spacing w:after="0" w:line="240" w:lineRule="auto"/>
        <w:ind w:right="283" w:hanging="1"/>
        <w:jc w:val="both"/>
        <w:rPr>
          <w:rFonts w:ascii="Times New Roman" w:hAnsi="Times New Roman" w:cs="Times New Roman"/>
          <w:sz w:val="28"/>
          <w:szCs w:val="28"/>
        </w:rPr>
      </w:pPr>
      <w:r w:rsidRPr="00DC0630">
        <w:rPr>
          <w:rFonts w:ascii="Times New Roman" w:hAnsi="Times New Roman" w:cs="Times New Roman"/>
          <w:sz w:val="28"/>
          <w:szCs w:val="28"/>
        </w:rPr>
        <w:t>«Жилье и городская среда»;</w:t>
      </w:r>
    </w:p>
    <w:p w:rsidR="00AF3C29" w:rsidRPr="00DC0630" w:rsidRDefault="00AF3C29" w:rsidP="00AF3C29">
      <w:pPr>
        <w:spacing w:after="0" w:line="240" w:lineRule="auto"/>
        <w:ind w:right="283" w:hanging="1"/>
        <w:jc w:val="both"/>
        <w:rPr>
          <w:rFonts w:ascii="Times New Roman" w:hAnsi="Times New Roman" w:cs="Times New Roman"/>
          <w:sz w:val="28"/>
          <w:szCs w:val="28"/>
        </w:rPr>
      </w:pPr>
      <w:r w:rsidRPr="00DC0630">
        <w:rPr>
          <w:rFonts w:ascii="Times New Roman" w:hAnsi="Times New Roman" w:cs="Times New Roman"/>
          <w:sz w:val="28"/>
          <w:szCs w:val="28"/>
        </w:rPr>
        <w:t>«Демография»;</w:t>
      </w:r>
    </w:p>
    <w:p w:rsidR="00AF3C29" w:rsidRPr="00DC0630" w:rsidRDefault="00AF3C29" w:rsidP="00AF3C29">
      <w:pPr>
        <w:spacing w:after="0" w:line="240" w:lineRule="auto"/>
        <w:ind w:right="283" w:hanging="1"/>
        <w:rPr>
          <w:rFonts w:ascii="Times New Roman" w:hAnsi="Times New Roman" w:cs="Times New Roman"/>
          <w:sz w:val="28"/>
          <w:szCs w:val="28"/>
        </w:rPr>
      </w:pPr>
      <w:r w:rsidRPr="00DC0630">
        <w:rPr>
          <w:rFonts w:ascii="Times New Roman" w:hAnsi="Times New Roman" w:cs="Times New Roman"/>
          <w:sz w:val="28"/>
          <w:szCs w:val="28"/>
        </w:rPr>
        <w:t xml:space="preserve">«Здравоохранение»; </w:t>
      </w:r>
    </w:p>
    <w:p w:rsidR="00AF3C29" w:rsidRPr="00DC0630" w:rsidRDefault="00AF3C29" w:rsidP="00AF3C29">
      <w:pPr>
        <w:pStyle w:val="Style22"/>
        <w:spacing w:line="240" w:lineRule="auto"/>
        <w:ind w:right="283" w:hanging="1"/>
        <w:jc w:val="left"/>
        <w:rPr>
          <w:sz w:val="28"/>
          <w:szCs w:val="28"/>
        </w:rPr>
      </w:pPr>
      <w:r w:rsidRPr="00DC0630">
        <w:rPr>
          <w:sz w:val="28"/>
          <w:szCs w:val="28"/>
        </w:rPr>
        <w:t xml:space="preserve">«Экология»; </w:t>
      </w:r>
    </w:p>
    <w:p w:rsidR="00AF3C29" w:rsidRPr="00DC0630" w:rsidRDefault="00AF3C29" w:rsidP="00AF3C29">
      <w:pPr>
        <w:pStyle w:val="Style22"/>
        <w:spacing w:line="240" w:lineRule="auto"/>
        <w:ind w:right="283" w:hanging="1"/>
        <w:jc w:val="left"/>
        <w:rPr>
          <w:bCs/>
          <w:sz w:val="28"/>
          <w:szCs w:val="28"/>
        </w:rPr>
      </w:pPr>
      <w:r w:rsidRPr="00DC0630">
        <w:rPr>
          <w:bCs/>
          <w:sz w:val="28"/>
          <w:szCs w:val="28"/>
        </w:rPr>
        <w:t>«Образование»</w:t>
      </w:r>
      <w:r w:rsidRPr="00DC0630">
        <w:rPr>
          <w:sz w:val="28"/>
          <w:szCs w:val="28"/>
        </w:rPr>
        <w:t>;</w:t>
      </w:r>
    </w:p>
    <w:p w:rsidR="00AF3C29" w:rsidRPr="00DC0630" w:rsidRDefault="00AF3C29" w:rsidP="00AF3C29">
      <w:pPr>
        <w:spacing w:after="0" w:line="240" w:lineRule="auto"/>
        <w:ind w:right="283" w:hanging="1"/>
        <w:jc w:val="both"/>
        <w:rPr>
          <w:rFonts w:ascii="Times New Roman" w:hAnsi="Times New Roman" w:cs="Times New Roman"/>
          <w:sz w:val="28"/>
          <w:szCs w:val="28"/>
        </w:rPr>
      </w:pPr>
      <w:r w:rsidRPr="00DC0630">
        <w:rPr>
          <w:rFonts w:ascii="Times New Roman" w:hAnsi="Times New Roman" w:cs="Times New Roman"/>
          <w:sz w:val="28"/>
          <w:szCs w:val="28"/>
        </w:rPr>
        <w:t>«Культура»;</w:t>
      </w:r>
    </w:p>
    <w:p w:rsidR="00AF3C29" w:rsidRPr="00DC0630" w:rsidRDefault="00AF3C29" w:rsidP="00AF3C29">
      <w:pPr>
        <w:spacing w:after="0" w:line="240" w:lineRule="auto"/>
        <w:ind w:right="283" w:hanging="1"/>
        <w:rPr>
          <w:rFonts w:ascii="Times New Roman" w:hAnsi="Times New Roman" w:cs="Times New Roman"/>
          <w:sz w:val="28"/>
          <w:szCs w:val="28"/>
        </w:rPr>
      </w:pPr>
      <w:r w:rsidRPr="00DC0630">
        <w:rPr>
          <w:rFonts w:ascii="Times New Roman" w:hAnsi="Times New Roman" w:cs="Times New Roman"/>
          <w:sz w:val="28"/>
          <w:szCs w:val="28"/>
        </w:rPr>
        <w:t xml:space="preserve">«Безопасные и качественные дороги»; </w:t>
      </w:r>
    </w:p>
    <w:p w:rsidR="00AF3C29" w:rsidRPr="00DC0630" w:rsidRDefault="00AF3C29" w:rsidP="00AF3C29">
      <w:pPr>
        <w:spacing w:after="0" w:line="240" w:lineRule="auto"/>
        <w:ind w:right="283" w:hanging="1"/>
        <w:rPr>
          <w:rFonts w:ascii="Times New Roman" w:hAnsi="Times New Roman" w:cs="Times New Roman"/>
          <w:sz w:val="28"/>
          <w:szCs w:val="28"/>
        </w:rPr>
      </w:pPr>
      <w:r w:rsidRPr="00DC0630">
        <w:rPr>
          <w:rFonts w:ascii="Times New Roman" w:hAnsi="Times New Roman" w:cs="Times New Roman"/>
          <w:sz w:val="28"/>
          <w:szCs w:val="28"/>
        </w:rPr>
        <w:t xml:space="preserve">«Цифровая экономика»; </w:t>
      </w:r>
    </w:p>
    <w:p w:rsidR="00AF3C29" w:rsidRPr="00DC0630" w:rsidRDefault="00AF3C29" w:rsidP="00AF3C29">
      <w:pPr>
        <w:pStyle w:val="Style22"/>
        <w:spacing w:line="240" w:lineRule="auto"/>
        <w:ind w:right="283" w:hanging="1"/>
        <w:jc w:val="left"/>
        <w:rPr>
          <w:sz w:val="28"/>
          <w:szCs w:val="28"/>
        </w:rPr>
      </w:pPr>
      <w:r w:rsidRPr="00DC0630">
        <w:rPr>
          <w:sz w:val="28"/>
          <w:szCs w:val="28"/>
        </w:rPr>
        <w:t>«Малое и среднее предпринимательство и поддержка индивидуальной предпринимательской инициативы»;</w:t>
      </w:r>
    </w:p>
    <w:p w:rsidR="00AF3C29" w:rsidRPr="00DC0630" w:rsidRDefault="00AF3C29" w:rsidP="00AF3C2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C0630">
        <w:rPr>
          <w:rFonts w:ascii="Times New Roman" w:hAnsi="Times New Roman" w:cs="Times New Roman"/>
          <w:sz w:val="28"/>
          <w:szCs w:val="28"/>
        </w:rPr>
        <w:t>«Международная кооперация и экспорт».</w:t>
      </w:r>
    </w:p>
    <w:p w:rsidR="00AF3C29" w:rsidRPr="003E0EF0" w:rsidRDefault="00C06AFA" w:rsidP="00AF3C29">
      <w:pPr>
        <w:pStyle w:val="Style11"/>
        <w:spacing w:line="240" w:lineRule="auto"/>
        <w:ind w:right="283" w:firstLine="0"/>
        <w:rPr>
          <w:sz w:val="28"/>
          <w:szCs w:val="28"/>
        </w:rPr>
      </w:pPr>
      <w:r w:rsidRPr="003E0EF0">
        <w:rPr>
          <w:sz w:val="28"/>
          <w:szCs w:val="28"/>
        </w:rPr>
        <w:lastRenderedPageBreak/>
        <w:t xml:space="preserve">        </w:t>
      </w:r>
      <w:r w:rsidR="00AF3C29" w:rsidRPr="003E0EF0">
        <w:rPr>
          <w:sz w:val="28"/>
          <w:szCs w:val="28"/>
        </w:rPr>
        <w:t xml:space="preserve">(Результаты мониторингов за </w:t>
      </w:r>
      <w:r w:rsidR="003201EE" w:rsidRPr="003E0EF0">
        <w:rPr>
          <w:sz w:val="28"/>
          <w:szCs w:val="28"/>
        </w:rPr>
        <w:t>9</w:t>
      </w:r>
      <w:r w:rsidR="00AF3C29" w:rsidRPr="003E0EF0">
        <w:rPr>
          <w:sz w:val="28"/>
          <w:szCs w:val="28"/>
        </w:rPr>
        <w:t xml:space="preserve"> </w:t>
      </w:r>
      <w:r w:rsidR="003201EE" w:rsidRPr="003E0EF0">
        <w:rPr>
          <w:sz w:val="28"/>
          <w:szCs w:val="28"/>
        </w:rPr>
        <w:t xml:space="preserve">месяцев </w:t>
      </w:r>
      <w:r w:rsidR="00AF3C29" w:rsidRPr="003E0EF0">
        <w:rPr>
          <w:sz w:val="28"/>
          <w:szCs w:val="28"/>
        </w:rPr>
        <w:t>202</w:t>
      </w:r>
      <w:r w:rsidR="003E0EF0" w:rsidRPr="003E0EF0">
        <w:rPr>
          <w:sz w:val="28"/>
          <w:szCs w:val="28"/>
        </w:rPr>
        <w:t>1</w:t>
      </w:r>
      <w:r w:rsidR="00AF3C29" w:rsidRPr="003E0EF0">
        <w:rPr>
          <w:b/>
          <w:bCs/>
          <w:sz w:val="28"/>
          <w:szCs w:val="28"/>
        </w:rPr>
        <w:t xml:space="preserve"> </w:t>
      </w:r>
      <w:r w:rsidR="00AF3C29" w:rsidRPr="003E0EF0">
        <w:rPr>
          <w:rStyle w:val="FontStyle278"/>
          <w:sz w:val="28"/>
          <w:szCs w:val="28"/>
        </w:rPr>
        <w:t xml:space="preserve">года </w:t>
      </w:r>
      <w:r w:rsidR="00BE7E6B" w:rsidRPr="003E0EF0">
        <w:rPr>
          <w:rStyle w:val="FontStyle278"/>
          <w:sz w:val="28"/>
          <w:szCs w:val="28"/>
        </w:rPr>
        <w:t xml:space="preserve">будут </w:t>
      </w:r>
      <w:r w:rsidR="00AF3C29" w:rsidRPr="003E0EF0">
        <w:rPr>
          <w:rStyle w:val="FontStyle278"/>
          <w:sz w:val="28"/>
          <w:szCs w:val="28"/>
        </w:rPr>
        <w:t xml:space="preserve">представлены </w:t>
      </w:r>
      <w:r w:rsidR="00BE7E6B" w:rsidRPr="003E0EF0">
        <w:rPr>
          <w:rStyle w:val="FontStyle278"/>
          <w:sz w:val="28"/>
          <w:szCs w:val="28"/>
        </w:rPr>
        <w:t>отдельным п</w:t>
      </w:r>
      <w:r w:rsidR="00AF3C29" w:rsidRPr="003E0EF0">
        <w:rPr>
          <w:sz w:val="28"/>
          <w:szCs w:val="28"/>
        </w:rPr>
        <w:t>риложени</w:t>
      </w:r>
      <w:r w:rsidR="00BE7E6B" w:rsidRPr="003E0EF0">
        <w:rPr>
          <w:sz w:val="28"/>
          <w:szCs w:val="28"/>
        </w:rPr>
        <w:t>ем</w:t>
      </w:r>
      <w:r w:rsidR="00AF3C29" w:rsidRPr="003E0EF0">
        <w:rPr>
          <w:sz w:val="28"/>
          <w:szCs w:val="28"/>
        </w:rPr>
        <w:t xml:space="preserve"> 3 к настоящему Отчету)</w:t>
      </w:r>
    </w:p>
    <w:p w:rsidR="00AF3C29" w:rsidRPr="001D3F96" w:rsidRDefault="00AF3C29" w:rsidP="00AF3C29">
      <w:pPr>
        <w:pStyle w:val="Style11"/>
        <w:spacing w:line="240" w:lineRule="auto"/>
        <w:ind w:right="283" w:firstLine="0"/>
        <w:rPr>
          <w:color w:val="FF0000"/>
          <w:sz w:val="28"/>
          <w:szCs w:val="28"/>
        </w:rPr>
      </w:pPr>
    </w:p>
    <w:p w:rsidR="00AD2688" w:rsidRPr="001D3F96" w:rsidRDefault="00AD2688" w:rsidP="00CE13F3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F96">
        <w:rPr>
          <w:rFonts w:ascii="Times New Roman" w:hAnsi="Times New Roman" w:cs="Times New Roman"/>
          <w:b/>
          <w:bCs/>
          <w:sz w:val="28"/>
          <w:szCs w:val="28"/>
        </w:rPr>
        <w:t>5. Реализация Плана по противодействию коррупции</w:t>
      </w:r>
    </w:p>
    <w:p w:rsidR="00CE13F3" w:rsidRPr="00592F5C" w:rsidRDefault="00CE13F3" w:rsidP="00592F5C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92F5C" w:rsidRPr="00592F5C" w:rsidRDefault="000A68B9" w:rsidP="00592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92F5C" w:rsidRPr="00592F5C">
        <w:rPr>
          <w:rFonts w:ascii="Times New Roman" w:hAnsi="Times New Roman" w:cs="Times New Roman"/>
          <w:sz w:val="28"/>
          <w:szCs w:val="28"/>
        </w:rPr>
        <w:t xml:space="preserve">1. В соответствии с Планом работы Контрольно-счетной палаты КЧР проведен анализ реализации Плана мероприятий по противодействию коррупции в Контрольно-счетной палате Карачаево-Черкесской Республики за 9 месяцев 2021 года. Предусмотренные мероприятия исполнены. </w:t>
      </w:r>
    </w:p>
    <w:p w:rsidR="00592F5C" w:rsidRPr="00592F5C" w:rsidRDefault="000A68B9" w:rsidP="00592F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92F5C" w:rsidRPr="00592F5C">
        <w:rPr>
          <w:rFonts w:ascii="Times New Roman" w:hAnsi="Times New Roman" w:cs="Times New Roman"/>
          <w:sz w:val="28"/>
          <w:szCs w:val="28"/>
        </w:rPr>
        <w:t>2. В Контрольно-счетной палате Карачаево-Черкесской Республики за 9 месяцев 2021 года звонков и сообщений на «телефон доверия» не поступало.</w:t>
      </w:r>
    </w:p>
    <w:p w:rsidR="00592F5C" w:rsidRPr="00592F5C" w:rsidRDefault="000A68B9" w:rsidP="00592F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92F5C" w:rsidRPr="00592F5C">
        <w:rPr>
          <w:rFonts w:ascii="Times New Roman" w:hAnsi="Times New Roman" w:cs="Times New Roman"/>
          <w:sz w:val="28"/>
          <w:szCs w:val="28"/>
        </w:rPr>
        <w:t>3. Проведена экспертиза, в том числе антикоррупционная, проектов 2-х республиканских законов, поступивших в Контрольно-счетную палату КЧР из Народного Собрания (Парламента) КЧР.</w:t>
      </w:r>
    </w:p>
    <w:p w:rsidR="00592F5C" w:rsidRPr="00592F5C" w:rsidRDefault="000A68B9" w:rsidP="00592F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92F5C" w:rsidRPr="00592F5C">
        <w:rPr>
          <w:rFonts w:ascii="Times New Roman" w:hAnsi="Times New Roman" w:cs="Times New Roman"/>
          <w:sz w:val="28"/>
          <w:szCs w:val="28"/>
        </w:rPr>
        <w:t>4. Вся информация о размещении заказов «</w:t>
      </w:r>
      <w:proofErr w:type="spellStart"/>
      <w:r w:rsidR="00592F5C" w:rsidRPr="00592F5C">
        <w:rPr>
          <w:rFonts w:ascii="Times New Roman" w:hAnsi="Times New Roman" w:cs="Times New Roman"/>
          <w:sz w:val="28"/>
          <w:szCs w:val="28"/>
        </w:rPr>
        <w:t>www.zakupki</w:t>
      </w:r>
      <w:proofErr w:type="spellEnd"/>
      <w:r w:rsidR="00592F5C" w:rsidRPr="00592F5C">
        <w:rPr>
          <w:rFonts w:ascii="Times New Roman" w:hAnsi="Times New Roman" w:cs="Times New Roman"/>
          <w:sz w:val="28"/>
          <w:szCs w:val="28"/>
        </w:rPr>
        <w:t>."</w:t>
      </w:r>
      <w:r w:rsidR="00592F5C" w:rsidRPr="00592F5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="00592F5C" w:rsidRPr="00592F5C">
        <w:rPr>
          <w:rFonts w:ascii="Times New Roman" w:hAnsi="Times New Roman" w:cs="Times New Roman"/>
          <w:sz w:val="28"/>
          <w:szCs w:val="28"/>
        </w:rPr>
        <w:t>ov.ru</w:t>
      </w:r>
      <w:proofErr w:type="spellEnd"/>
      <w:r w:rsidR="00592F5C" w:rsidRPr="00592F5C">
        <w:rPr>
          <w:rFonts w:ascii="Times New Roman" w:hAnsi="Times New Roman" w:cs="Times New Roman"/>
          <w:sz w:val="28"/>
          <w:szCs w:val="28"/>
        </w:rPr>
        <w:t>» электронной версии  планов-графиков размещения заказов на поставки товаров, выполнение работ,  оказание услуг для нужд Контрольно-счетной палаты КЧР размещена на официальном сайте РФ в установленные сроки.</w:t>
      </w:r>
    </w:p>
    <w:p w:rsidR="00592F5C" w:rsidRPr="00592F5C" w:rsidRDefault="000A68B9" w:rsidP="00592F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92F5C" w:rsidRPr="00592F5C">
        <w:rPr>
          <w:rFonts w:ascii="Times New Roman" w:hAnsi="Times New Roman" w:cs="Times New Roman"/>
          <w:sz w:val="28"/>
          <w:szCs w:val="28"/>
        </w:rPr>
        <w:t>5. На официальном сайте «</w:t>
      </w:r>
      <w:proofErr w:type="spellStart"/>
      <w:r w:rsidR="00592F5C" w:rsidRPr="00592F5C">
        <w:rPr>
          <w:rFonts w:ascii="Times New Roman" w:hAnsi="Times New Roman" w:cs="Times New Roman"/>
          <w:sz w:val="28"/>
          <w:szCs w:val="28"/>
        </w:rPr>
        <w:t>www.zakupki</w:t>
      </w:r>
      <w:proofErr w:type="spellEnd"/>
      <w:r w:rsidR="00592F5C" w:rsidRPr="00592F5C">
        <w:rPr>
          <w:rFonts w:ascii="Times New Roman" w:hAnsi="Times New Roman" w:cs="Times New Roman"/>
          <w:sz w:val="28"/>
          <w:szCs w:val="28"/>
        </w:rPr>
        <w:t>."</w:t>
      </w:r>
      <w:r w:rsidR="00592F5C" w:rsidRPr="00592F5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="00592F5C" w:rsidRPr="00592F5C">
        <w:rPr>
          <w:rFonts w:ascii="Times New Roman" w:hAnsi="Times New Roman" w:cs="Times New Roman"/>
          <w:sz w:val="28"/>
          <w:szCs w:val="28"/>
        </w:rPr>
        <w:t>ov.ru</w:t>
      </w:r>
      <w:proofErr w:type="spellEnd"/>
      <w:r w:rsidR="00592F5C" w:rsidRPr="00592F5C">
        <w:rPr>
          <w:rFonts w:ascii="Times New Roman" w:hAnsi="Times New Roman" w:cs="Times New Roman"/>
          <w:sz w:val="28"/>
          <w:szCs w:val="28"/>
        </w:rPr>
        <w:t xml:space="preserve">»  опубликована информация о подписании 1-го контракта, предусматривающих использование бюджетных средств, отчетов об исполнении государственных контрактов для нужд Контрольно-счетной палаты КЧР. </w:t>
      </w:r>
    </w:p>
    <w:p w:rsidR="00592F5C" w:rsidRPr="00592F5C" w:rsidRDefault="000A68B9" w:rsidP="00592F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92F5C" w:rsidRPr="00592F5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592F5C" w:rsidRPr="00592F5C">
        <w:rPr>
          <w:rFonts w:ascii="Times New Roman" w:hAnsi="Times New Roman" w:cs="Times New Roman"/>
          <w:sz w:val="28"/>
          <w:szCs w:val="28"/>
        </w:rPr>
        <w:t xml:space="preserve">Размещена информация об обобщенных результатах деятельности Контрольно-счетной палаты КЧР, установленной статьей 98 Федерального закона от </w:t>
      </w:r>
      <w:r w:rsidR="00592F5C" w:rsidRPr="00592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2F5C" w:rsidRPr="00592F5C">
        <w:rPr>
          <w:rFonts w:ascii="Times New Roman" w:hAnsi="Times New Roman" w:cs="Times New Roman"/>
          <w:bCs/>
          <w:sz w:val="28"/>
          <w:szCs w:val="28"/>
        </w:rPr>
        <w:t>05.04.2013 г.  N 44-ФЗ "О контрактной системе в сфере закупок товаров, работ, услуг для обеспечения государственных и муниципальных нужд"</w:t>
      </w:r>
      <w:r w:rsidR="00592F5C" w:rsidRPr="00592F5C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системе. </w:t>
      </w:r>
      <w:proofErr w:type="gramEnd"/>
    </w:p>
    <w:p w:rsidR="00592F5C" w:rsidRPr="00592F5C" w:rsidRDefault="000A68B9" w:rsidP="00592F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92F5C" w:rsidRPr="00592F5C">
        <w:rPr>
          <w:rFonts w:ascii="Times New Roman" w:hAnsi="Times New Roman" w:cs="Times New Roman"/>
          <w:sz w:val="28"/>
          <w:szCs w:val="28"/>
        </w:rPr>
        <w:t>7. По результатам деятельности аудиторских направлений за 1 полугодие 2021 года проведен мониторинг оценки эффективности государственного финансового контроля по аудиторским направлениям, который утвержден на заседании Коллегии.</w:t>
      </w:r>
    </w:p>
    <w:p w:rsidR="00592F5C" w:rsidRPr="00592F5C" w:rsidRDefault="000A68B9" w:rsidP="00592F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592F5C" w:rsidRPr="00592F5C">
        <w:rPr>
          <w:rFonts w:ascii="Times New Roman" w:hAnsi="Times New Roman" w:cs="Times New Roman"/>
          <w:sz w:val="28"/>
          <w:szCs w:val="28"/>
        </w:rPr>
        <w:t>. В Управление Главы и Правительства КЧР по кадровой политике и вопросам государственной гражданской службы направлено 5 информационных писем.</w:t>
      </w:r>
    </w:p>
    <w:p w:rsidR="00592F5C" w:rsidRPr="00592F5C" w:rsidRDefault="000A68B9" w:rsidP="00592F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592F5C" w:rsidRPr="00592F5C">
        <w:rPr>
          <w:rFonts w:ascii="Times New Roman" w:hAnsi="Times New Roman" w:cs="Times New Roman"/>
          <w:sz w:val="28"/>
          <w:szCs w:val="28"/>
        </w:rPr>
        <w:t xml:space="preserve">. Своевременно сданы сведения о доходах, об имуществе и      </w:t>
      </w:r>
      <w:r w:rsidR="00592F5C" w:rsidRPr="00592F5C">
        <w:rPr>
          <w:rFonts w:ascii="Times New Roman" w:hAnsi="Times New Roman" w:cs="Times New Roman"/>
          <w:sz w:val="28"/>
          <w:szCs w:val="28"/>
        </w:rPr>
        <w:br/>
        <w:t xml:space="preserve">обязательствах имущественного характера гражданами, замещающими государственные должности в Контрольно-счетной палате Карачаево-Черкесской Республики. Заверенные в установленном порядке копии сведений направлены в Отдел кадров и наград Организационного управления Народного Собрания (Парламента) КЧР, т.е. не позднее 1 мая. </w:t>
      </w:r>
    </w:p>
    <w:p w:rsidR="00592F5C" w:rsidRPr="00592F5C" w:rsidRDefault="000A68B9" w:rsidP="00592F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592F5C" w:rsidRPr="00592F5C">
        <w:rPr>
          <w:rFonts w:ascii="Times New Roman" w:hAnsi="Times New Roman" w:cs="Times New Roman"/>
          <w:sz w:val="28"/>
          <w:szCs w:val="28"/>
        </w:rPr>
        <w:t>. На сайте Контрольно-счетной палаты КЧР размещены проекты 5-ти   ведомственных нормативных правовых актов в целях обеспечения возможности проведения независимой антикоррупционной экспертизы.</w:t>
      </w:r>
    </w:p>
    <w:p w:rsidR="00592F5C" w:rsidRPr="00592F5C" w:rsidRDefault="000A68B9" w:rsidP="00592F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592F5C" w:rsidRPr="00592F5C">
        <w:rPr>
          <w:rFonts w:ascii="Times New Roman" w:hAnsi="Times New Roman" w:cs="Times New Roman"/>
          <w:sz w:val="28"/>
          <w:szCs w:val="28"/>
        </w:rPr>
        <w:t>. Председателем Контрольно-счетной палаты КЧР подписан межведомственный приказ от 01.03.2021 года №26/149/106/467/262/242/125/010/16/3-ОД/1/</w:t>
      </w:r>
      <w:proofErr w:type="gramStart"/>
      <w:r w:rsidR="00592F5C" w:rsidRPr="00592F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2F5C" w:rsidRPr="00592F5C">
        <w:rPr>
          <w:rFonts w:ascii="Times New Roman" w:hAnsi="Times New Roman" w:cs="Times New Roman"/>
          <w:sz w:val="28"/>
          <w:szCs w:val="28"/>
        </w:rPr>
        <w:t xml:space="preserve">/008 «О создании постоянно </w:t>
      </w:r>
      <w:r w:rsidR="00592F5C" w:rsidRPr="00592F5C">
        <w:rPr>
          <w:rFonts w:ascii="Times New Roman" w:hAnsi="Times New Roman" w:cs="Times New Roman"/>
          <w:sz w:val="28"/>
          <w:szCs w:val="28"/>
        </w:rPr>
        <w:lastRenderedPageBreak/>
        <w:t>действующей межведомственной рабочей группы по противодействию коррупции» в соответствии с которым, в состав постоянно действующей межведомственной рабочей группы включены Заместитель Председателя Контрольно-счетной палаты КЧР Дудник Н.В. и Аудитор КСП КЧР Кидралиев Х.Х.</w:t>
      </w:r>
    </w:p>
    <w:p w:rsidR="00592F5C" w:rsidRPr="00592F5C" w:rsidRDefault="000A68B9" w:rsidP="00592F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592F5C" w:rsidRPr="00592F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2F5C" w:rsidRPr="00592F5C">
        <w:rPr>
          <w:rFonts w:ascii="Times New Roman" w:hAnsi="Times New Roman" w:cs="Times New Roman"/>
          <w:sz w:val="28"/>
          <w:szCs w:val="28"/>
        </w:rPr>
        <w:t xml:space="preserve">Во исполнение п.30 Плана мероприятий по противодействию коррупции в  Контрольно-счетной палате Карачаево-Черкесской Республики на 2020- 2023 годы, утвержденного решением Коллегии Контрольно-счетной палаты Карачаево-Черкесской Республики </w:t>
      </w:r>
      <w:r w:rsidR="00592F5C" w:rsidRPr="00592F5C">
        <w:rPr>
          <w:rFonts w:ascii="Times New Roman" w:hAnsi="Times New Roman" w:cs="Times New Roman"/>
          <w:iCs/>
          <w:sz w:val="28"/>
          <w:szCs w:val="28"/>
        </w:rPr>
        <w:t xml:space="preserve">от 28.12.2019  года  № 12 </w:t>
      </w:r>
      <w:r w:rsidR="00592F5C" w:rsidRPr="00592F5C">
        <w:rPr>
          <w:rFonts w:ascii="Times New Roman" w:hAnsi="Times New Roman" w:cs="Times New Roman"/>
          <w:sz w:val="28"/>
          <w:szCs w:val="28"/>
        </w:rPr>
        <w:t>(в редакции утвержденной решением Коллегии от 07.04.2020 года № 3, от 29.12.2020 года № 12)</w:t>
      </w:r>
      <w:r w:rsidR="00592F5C" w:rsidRPr="00592F5C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592F5C" w:rsidRPr="00592F5C">
        <w:rPr>
          <w:rFonts w:ascii="Times New Roman" w:hAnsi="Times New Roman" w:cs="Times New Roman"/>
          <w:sz w:val="28"/>
          <w:szCs w:val="28"/>
        </w:rPr>
        <w:t>марте 2021 года проведено мероприятие антикоррупционной направленности, на котором до лиц, замещающих должности в Контрольно-счетной палате Карачаево-Черкесской</w:t>
      </w:r>
      <w:proofErr w:type="gramEnd"/>
      <w:r w:rsidR="00592F5C" w:rsidRPr="00592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F5C" w:rsidRPr="00592F5C">
        <w:rPr>
          <w:rFonts w:ascii="Times New Roman" w:hAnsi="Times New Roman" w:cs="Times New Roman"/>
          <w:sz w:val="28"/>
          <w:szCs w:val="28"/>
        </w:rPr>
        <w:t>Республики, отдельные должности на основании трудового договора,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представленных указанными лицами в соответствии с законодательством Российской Федерации о противодействии коррупции</w:t>
      </w:r>
      <w:proofErr w:type="gramEnd"/>
      <w:r w:rsidR="00592F5C" w:rsidRPr="00592F5C">
        <w:rPr>
          <w:rFonts w:ascii="Times New Roman" w:hAnsi="Times New Roman" w:cs="Times New Roman"/>
        </w:rPr>
        <w:t xml:space="preserve">. </w:t>
      </w:r>
      <w:r w:rsidR="00592F5C" w:rsidRPr="00592F5C">
        <w:rPr>
          <w:rFonts w:ascii="Times New Roman" w:hAnsi="Times New Roman" w:cs="Times New Roman"/>
          <w:sz w:val="28"/>
          <w:szCs w:val="28"/>
        </w:rPr>
        <w:t xml:space="preserve">С докладами выступали ведущий консультант по кадровому обеспечению </w:t>
      </w:r>
      <w:proofErr w:type="spellStart"/>
      <w:r w:rsidR="00592F5C" w:rsidRPr="00592F5C">
        <w:rPr>
          <w:rFonts w:ascii="Times New Roman" w:hAnsi="Times New Roman" w:cs="Times New Roman"/>
          <w:sz w:val="28"/>
          <w:szCs w:val="28"/>
        </w:rPr>
        <w:t>Токова</w:t>
      </w:r>
      <w:proofErr w:type="spellEnd"/>
      <w:r w:rsidR="00592F5C" w:rsidRPr="00592F5C">
        <w:rPr>
          <w:rFonts w:ascii="Times New Roman" w:hAnsi="Times New Roman" w:cs="Times New Roman"/>
          <w:sz w:val="28"/>
          <w:szCs w:val="28"/>
        </w:rPr>
        <w:t xml:space="preserve"> А.М., а также главный консультант по правовому обеспечению Блимготова З.А.</w:t>
      </w:r>
    </w:p>
    <w:p w:rsidR="000A68B9" w:rsidRDefault="00592F5C" w:rsidP="000A68B9">
      <w:pPr>
        <w:ind w:firstLine="720"/>
        <w:jc w:val="both"/>
        <w:rPr>
          <w:sz w:val="28"/>
          <w:szCs w:val="28"/>
        </w:rPr>
      </w:pPr>
      <w:r w:rsidRPr="00162245">
        <w:rPr>
          <w:color w:val="FF0000"/>
          <w:sz w:val="28"/>
          <w:szCs w:val="28"/>
        </w:rPr>
        <w:t xml:space="preserve">      </w:t>
      </w:r>
      <w:r w:rsidRPr="0002109D">
        <w:rPr>
          <w:sz w:val="28"/>
          <w:szCs w:val="28"/>
        </w:rPr>
        <w:t xml:space="preserve"> </w:t>
      </w:r>
    </w:p>
    <w:p w:rsidR="00AD2688" w:rsidRPr="001D3F96" w:rsidRDefault="00AD2688" w:rsidP="000A68B9">
      <w:pPr>
        <w:ind w:firstLine="720"/>
        <w:jc w:val="both"/>
        <w:rPr>
          <w:rStyle w:val="FontStyle277"/>
          <w:sz w:val="28"/>
          <w:szCs w:val="28"/>
        </w:rPr>
      </w:pPr>
      <w:r w:rsidRPr="001D3F96">
        <w:rPr>
          <w:rStyle w:val="FontStyle277"/>
          <w:sz w:val="28"/>
          <w:szCs w:val="28"/>
        </w:rPr>
        <w:t xml:space="preserve">6. Взаимодействие с правоохранительными органами, </w:t>
      </w:r>
    </w:p>
    <w:p w:rsidR="00AD2688" w:rsidRPr="001D3F96" w:rsidRDefault="00AD2688" w:rsidP="00C06AFA">
      <w:pPr>
        <w:widowControl w:val="0"/>
        <w:tabs>
          <w:tab w:val="left" w:pos="0"/>
        </w:tabs>
        <w:spacing w:after="0" w:line="240" w:lineRule="auto"/>
        <w:jc w:val="center"/>
        <w:rPr>
          <w:rStyle w:val="FontStyle277"/>
          <w:sz w:val="28"/>
          <w:szCs w:val="28"/>
        </w:rPr>
      </w:pPr>
      <w:r w:rsidRPr="001D3F96">
        <w:rPr>
          <w:rStyle w:val="FontStyle277"/>
          <w:sz w:val="28"/>
          <w:szCs w:val="28"/>
        </w:rPr>
        <w:t>федеральными органами надзора</w:t>
      </w:r>
    </w:p>
    <w:p w:rsidR="00586057" w:rsidRPr="001D3F96" w:rsidRDefault="00586057" w:rsidP="00C06AFA">
      <w:pPr>
        <w:widowControl w:val="0"/>
        <w:tabs>
          <w:tab w:val="left" w:pos="0"/>
        </w:tabs>
        <w:spacing w:after="0" w:line="240" w:lineRule="auto"/>
        <w:jc w:val="center"/>
        <w:rPr>
          <w:rStyle w:val="FontStyle277"/>
          <w:sz w:val="28"/>
          <w:szCs w:val="28"/>
        </w:rPr>
      </w:pPr>
    </w:p>
    <w:p w:rsidR="00AD2688" w:rsidRPr="001D3F96" w:rsidRDefault="005D31AF" w:rsidP="003E0EF0">
      <w:pPr>
        <w:widowControl w:val="0"/>
        <w:spacing w:after="0" w:line="240" w:lineRule="auto"/>
        <w:ind w:firstLine="539"/>
        <w:jc w:val="both"/>
        <w:rPr>
          <w:rStyle w:val="FontStyle278"/>
          <w:sz w:val="28"/>
          <w:szCs w:val="28"/>
        </w:rPr>
      </w:pPr>
      <w:r w:rsidRPr="001D3F96">
        <w:rPr>
          <w:rStyle w:val="FontStyle278"/>
          <w:b/>
          <w:bCs/>
          <w:sz w:val="28"/>
          <w:szCs w:val="28"/>
        </w:rPr>
        <w:t xml:space="preserve"> </w:t>
      </w:r>
      <w:r w:rsidR="00F470A5" w:rsidRPr="00F470A5">
        <w:rPr>
          <w:rStyle w:val="FontStyle278"/>
          <w:bCs/>
          <w:sz w:val="28"/>
          <w:szCs w:val="28"/>
        </w:rPr>
        <w:t>6.1</w:t>
      </w:r>
      <w:r w:rsidR="00F470A5">
        <w:rPr>
          <w:rStyle w:val="FontStyle278"/>
          <w:bCs/>
          <w:sz w:val="28"/>
          <w:szCs w:val="28"/>
        </w:rPr>
        <w:t xml:space="preserve">. </w:t>
      </w:r>
      <w:r w:rsidR="00AD2688" w:rsidRPr="001D3F96">
        <w:rPr>
          <w:rStyle w:val="FontStyle278"/>
          <w:b/>
          <w:bCs/>
          <w:sz w:val="28"/>
          <w:szCs w:val="28"/>
        </w:rPr>
        <w:t>В органы прокуратуры</w:t>
      </w:r>
      <w:r w:rsidR="00AD2688" w:rsidRPr="001D3F96">
        <w:rPr>
          <w:rStyle w:val="FontStyle278"/>
          <w:sz w:val="28"/>
          <w:szCs w:val="28"/>
        </w:rPr>
        <w:t>, иные правоохранительные органы направлен</w:t>
      </w:r>
      <w:r w:rsidR="003E0EF0">
        <w:rPr>
          <w:rStyle w:val="FontStyle278"/>
          <w:sz w:val="28"/>
          <w:szCs w:val="28"/>
        </w:rPr>
        <w:t>о</w:t>
      </w:r>
      <w:r w:rsidRPr="001D3F96">
        <w:rPr>
          <w:rStyle w:val="FontStyle278"/>
          <w:sz w:val="28"/>
          <w:szCs w:val="28"/>
        </w:rPr>
        <w:t xml:space="preserve"> </w:t>
      </w:r>
      <w:r w:rsidR="003E0EF0">
        <w:rPr>
          <w:rStyle w:val="FontStyle278"/>
          <w:sz w:val="28"/>
          <w:szCs w:val="28"/>
        </w:rPr>
        <w:t>8</w:t>
      </w:r>
      <w:r w:rsidR="00AD2688" w:rsidRPr="001D3F96">
        <w:rPr>
          <w:rStyle w:val="FontStyle278"/>
          <w:sz w:val="28"/>
          <w:szCs w:val="28"/>
        </w:rPr>
        <w:t xml:space="preserve"> материал</w:t>
      </w:r>
      <w:r w:rsidR="00CE13F3" w:rsidRPr="001D3F96">
        <w:rPr>
          <w:rStyle w:val="FontStyle278"/>
          <w:sz w:val="28"/>
          <w:szCs w:val="28"/>
        </w:rPr>
        <w:t>ов</w:t>
      </w:r>
      <w:r w:rsidR="00AD2688" w:rsidRPr="001D3F96">
        <w:rPr>
          <w:rStyle w:val="FontStyle278"/>
          <w:sz w:val="28"/>
          <w:szCs w:val="28"/>
        </w:rPr>
        <w:t xml:space="preserve">: </w:t>
      </w:r>
    </w:p>
    <w:p w:rsidR="00A23B9A" w:rsidRPr="001D3F96" w:rsidRDefault="001D3F96" w:rsidP="003E0E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A23B9A" w:rsidRPr="001D3F96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соблюдени</w:t>
      </w:r>
      <w:r w:rsidR="003E0EF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23B9A" w:rsidRPr="001D3F9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законодательства Карачаево-Черкесским республиканским территориальным фондом обязательного медицинского страхования при расходовании средств обязательного медицинского страхования на территории КЧР за 2019-2020 годы, в том числе полнота и своевременность финансирования медицинских  учреждений городов Черкесска и Карачаевска;</w:t>
      </w:r>
    </w:p>
    <w:p w:rsidR="00A23B9A" w:rsidRPr="001D3F96" w:rsidRDefault="00A23B9A" w:rsidP="003E0E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3F96">
        <w:rPr>
          <w:rFonts w:ascii="Times New Roman" w:hAnsi="Times New Roman" w:cs="Times New Roman"/>
          <w:color w:val="000000"/>
          <w:sz w:val="28"/>
          <w:szCs w:val="28"/>
        </w:rPr>
        <w:t>- проверки</w:t>
      </w:r>
      <w:r w:rsidRPr="001D3F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3F96">
        <w:rPr>
          <w:rFonts w:ascii="Times New Roman" w:hAnsi="Times New Roman" w:cs="Times New Roman"/>
          <w:color w:val="000000"/>
          <w:sz w:val="28"/>
          <w:szCs w:val="28"/>
        </w:rPr>
        <w:t>законности, результативности (эффективности и экономности) использования в 2020 году Министерством здравоохранения КЧР средств, выделенных на мероприятия по борьбе с коронавирусной инфекцией и в рамках реализации национального проекта «Здравоохранение»</w:t>
      </w:r>
      <w:r w:rsidR="005D6E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23B9A" w:rsidRPr="001D3F96" w:rsidRDefault="001D3F96" w:rsidP="003E0E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3F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B9A" w:rsidRPr="001D3F96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A23B9A" w:rsidRPr="001D3F96">
        <w:rPr>
          <w:rFonts w:ascii="Times New Roman" w:hAnsi="Times New Roman" w:cs="Times New Roman"/>
          <w:color w:val="000000"/>
          <w:sz w:val="28"/>
          <w:szCs w:val="28"/>
        </w:rPr>
        <w:t>законности и результативности (эффективности и эк</w:t>
      </w:r>
      <w:r w:rsidR="00A23B9A" w:rsidRPr="001D3F96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ономности) использования в 2020 году </w:t>
      </w:r>
      <w:r w:rsidR="00A23B9A" w:rsidRPr="001D3F96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средств, выделенных РГКУ «Управление  </w:t>
      </w:r>
      <w:proofErr w:type="spellStart"/>
      <w:r w:rsidR="00A23B9A" w:rsidRPr="001D3F96">
        <w:rPr>
          <w:rFonts w:ascii="Times New Roman" w:hAnsi="Times New Roman" w:cs="Times New Roman"/>
          <w:color w:val="000000"/>
          <w:sz w:val="28"/>
          <w:szCs w:val="28"/>
        </w:rPr>
        <w:t>Карача</w:t>
      </w:r>
      <w:r w:rsidR="00A23B9A" w:rsidRPr="001D3F96">
        <w:rPr>
          <w:rStyle w:val="a6"/>
          <w:rFonts w:ascii="Times New Roman" w:hAnsi="Times New Roman" w:cs="Times New Roman"/>
          <w:color w:val="000000"/>
          <w:sz w:val="28"/>
          <w:szCs w:val="28"/>
        </w:rPr>
        <w:t>евочеркес</w:t>
      </w:r>
      <w:r w:rsidR="00A23B9A" w:rsidRPr="001D3F96">
        <w:rPr>
          <w:rFonts w:ascii="Times New Roman" w:hAnsi="Times New Roman" w:cs="Times New Roman"/>
          <w:color w:val="000000"/>
          <w:sz w:val="28"/>
          <w:szCs w:val="28"/>
        </w:rPr>
        <w:t>автодор</w:t>
      </w:r>
      <w:proofErr w:type="spellEnd"/>
      <w:r w:rsidR="00A23B9A" w:rsidRPr="001D3F96">
        <w:rPr>
          <w:rFonts w:ascii="Times New Roman" w:hAnsi="Times New Roman" w:cs="Times New Roman"/>
          <w:color w:val="000000"/>
          <w:sz w:val="28"/>
          <w:szCs w:val="28"/>
        </w:rPr>
        <w:t>», в том числе на реализацию мероприятий национального проекта «Безопасные и качественные автомобильные дороги» (о</w:t>
      </w:r>
      <w:r w:rsidR="00A23B9A" w:rsidRPr="001D3F96">
        <w:rPr>
          <w:rFonts w:ascii="Times New Roman" w:hAnsi="Times New Roman" w:cs="Times New Roman"/>
          <w:sz w:val="28"/>
          <w:szCs w:val="28"/>
        </w:rPr>
        <w:t>бращение Прокуратуры КЧР от 10.12.2020 года № 7-14-2020)</w:t>
      </w:r>
      <w:r w:rsidR="005D6E23">
        <w:rPr>
          <w:rFonts w:ascii="Times New Roman" w:hAnsi="Times New Roman" w:cs="Times New Roman"/>
          <w:sz w:val="28"/>
          <w:szCs w:val="28"/>
        </w:rPr>
        <w:t>;</w:t>
      </w:r>
    </w:p>
    <w:p w:rsidR="00A23B9A" w:rsidRPr="001D3F96" w:rsidRDefault="001D3F96" w:rsidP="003E0EF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3F96">
        <w:rPr>
          <w:rFonts w:ascii="Times New Roman" w:hAnsi="Times New Roman" w:cs="Times New Roman"/>
          <w:bCs/>
          <w:sz w:val="28"/>
          <w:szCs w:val="28"/>
        </w:rPr>
        <w:t>-</w:t>
      </w:r>
      <w:r w:rsidR="00A23B9A" w:rsidRPr="001D3F96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23B9A" w:rsidRPr="001D3F96">
        <w:rPr>
          <w:rFonts w:ascii="Times New Roman" w:hAnsi="Times New Roman" w:cs="Times New Roman"/>
          <w:sz w:val="28"/>
          <w:szCs w:val="28"/>
        </w:rPr>
        <w:t xml:space="preserve">евизии финансово-хозяйственной деятельности Карачаево-Черкесского </w:t>
      </w:r>
      <w:r w:rsidR="00A23B9A" w:rsidRPr="001D3F96">
        <w:rPr>
          <w:rFonts w:ascii="Times New Roman" w:hAnsi="Times New Roman" w:cs="Times New Roman"/>
          <w:sz w:val="28"/>
          <w:szCs w:val="28"/>
        </w:rPr>
        <w:lastRenderedPageBreak/>
        <w:t>Республиканского Государственного Унитарного Предприятия «</w:t>
      </w:r>
      <w:proofErr w:type="spellStart"/>
      <w:r w:rsidR="00A23B9A" w:rsidRPr="001D3F96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A23B9A" w:rsidRPr="001D3F96">
        <w:rPr>
          <w:rFonts w:ascii="Times New Roman" w:hAnsi="Times New Roman" w:cs="Times New Roman"/>
          <w:sz w:val="28"/>
          <w:szCs w:val="28"/>
        </w:rPr>
        <w:t>» за 2020 год и истекший период 2021 года</w:t>
      </w:r>
      <w:r w:rsidR="005D6E23">
        <w:rPr>
          <w:rFonts w:ascii="Times New Roman" w:hAnsi="Times New Roman" w:cs="Times New Roman"/>
          <w:sz w:val="28"/>
          <w:szCs w:val="28"/>
        </w:rPr>
        <w:t>;</w:t>
      </w:r>
    </w:p>
    <w:p w:rsidR="005D6E23" w:rsidRDefault="001D3F96" w:rsidP="003E0EF0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B9A"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5D6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A23B9A"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9A" w:rsidRPr="001D3F96">
        <w:rPr>
          <w:rFonts w:ascii="Times New Roman" w:hAnsi="Times New Roman" w:cs="Times New Roman"/>
          <w:bCs/>
          <w:sz w:val="28"/>
          <w:szCs w:val="28"/>
        </w:rPr>
        <w:t xml:space="preserve">АУ «Фонд </w:t>
      </w:r>
      <w:proofErr w:type="spellStart"/>
      <w:r w:rsidR="00A23B9A" w:rsidRPr="001D3F96">
        <w:rPr>
          <w:rFonts w:ascii="Times New Roman" w:hAnsi="Times New Roman" w:cs="Times New Roman"/>
          <w:bCs/>
          <w:sz w:val="28"/>
          <w:szCs w:val="28"/>
        </w:rPr>
        <w:t>микрофинансирования</w:t>
      </w:r>
      <w:proofErr w:type="spellEnd"/>
      <w:r w:rsidR="00A23B9A" w:rsidRPr="001D3F96">
        <w:rPr>
          <w:rFonts w:ascii="Times New Roman" w:hAnsi="Times New Roman" w:cs="Times New Roman"/>
          <w:bCs/>
          <w:sz w:val="28"/>
          <w:szCs w:val="28"/>
        </w:rPr>
        <w:t xml:space="preserve"> субъектов  малого и среднего предпринимательства Карачаево-Черкесской Республики»</w:t>
      </w:r>
      <w:r w:rsidR="005D6E23">
        <w:rPr>
          <w:rFonts w:ascii="Times New Roman" w:hAnsi="Times New Roman" w:cs="Times New Roman"/>
          <w:bCs/>
          <w:sz w:val="28"/>
          <w:szCs w:val="28"/>
        </w:rPr>
        <w:t>;</w:t>
      </w:r>
    </w:p>
    <w:p w:rsidR="005D6E23" w:rsidRDefault="005D6E23" w:rsidP="003E0E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D3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B9A" w:rsidRPr="001D3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государственной службы занятости населения КЧР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B9A" w:rsidRPr="001D3F96" w:rsidRDefault="00A23B9A" w:rsidP="003E0E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E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6E23"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5D6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5D6E23"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природных ресурсов и экологии Карачаево-Черкесской Республики</w:t>
      </w:r>
      <w:r w:rsidR="005D6E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DA1" w:rsidRPr="001D3F96" w:rsidRDefault="001D3F96" w:rsidP="003E0EF0">
      <w:pPr>
        <w:pStyle w:val="Style183"/>
        <w:widowControl/>
        <w:spacing w:line="240" w:lineRule="auto"/>
        <w:ind w:firstLine="539"/>
        <w:jc w:val="both"/>
        <w:rPr>
          <w:sz w:val="28"/>
          <w:szCs w:val="28"/>
        </w:rPr>
      </w:pPr>
      <w:r w:rsidRPr="001D3F96">
        <w:rPr>
          <w:rStyle w:val="FontStyle278"/>
          <w:sz w:val="28"/>
          <w:szCs w:val="28"/>
        </w:rPr>
        <w:t>-</w:t>
      </w:r>
      <w:r w:rsidR="00A23B9A" w:rsidRPr="001D3F96">
        <w:rPr>
          <w:rStyle w:val="FontStyle278"/>
          <w:sz w:val="28"/>
          <w:szCs w:val="28"/>
        </w:rPr>
        <w:t xml:space="preserve"> </w:t>
      </w:r>
      <w:r w:rsidRPr="001D3F96">
        <w:rPr>
          <w:sz w:val="28"/>
          <w:szCs w:val="28"/>
        </w:rPr>
        <w:t>проверк</w:t>
      </w:r>
      <w:r w:rsidR="00FE4E52">
        <w:rPr>
          <w:sz w:val="28"/>
          <w:szCs w:val="28"/>
        </w:rPr>
        <w:t>и</w:t>
      </w:r>
      <w:r w:rsidRPr="001D3F96">
        <w:rPr>
          <w:sz w:val="28"/>
          <w:szCs w:val="28"/>
        </w:rPr>
        <w:t xml:space="preserve"> законности и результативности (эффективности и экономности) использования бюджетных средств, выделенных АУ «Гарантийный фонд поддержки предпринимательства Карачаево-Черкесской Республики» на реализацию государственных программ по поддержке малого и среднего предпринимательства в 2019-2020 годах.</w:t>
      </w:r>
    </w:p>
    <w:p w:rsidR="00FE4E52" w:rsidRPr="001D3F96" w:rsidRDefault="00F470A5" w:rsidP="003E0E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FE4E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4E52"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E52"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по Карачаево-Черкесской Республике</w:t>
      </w:r>
      <w:r w:rsidR="00FE4E52" w:rsidRPr="001D3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4E52"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2 </w:t>
      </w:r>
      <w:proofErr w:type="gramStart"/>
      <w:r w:rsidR="00FE4E52"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proofErr w:type="gramEnd"/>
      <w:r w:rsidR="00FE4E52" w:rsidRPr="001D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письма.</w:t>
      </w:r>
    </w:p>
    <w:p w:rsidR="00FE4E52" w:rsidRPr="00460ECB" w:rsidRDefault="00FE4E52" w:rsidP="00222BA7">
      <w:pPr>
        <w:pStyle w:val="Style183"/>
        <w:widowControl/>
        <w:spacing w:line="240" w:lineRule="auto"/>
        <w:jc w:val="both"/>
        <w:rPr>
          <w:color w:val="FF0000"/>
          <w:sz w:val="28"/>
          <w:szCs w:val="28"/>
        </w:rPr>
      </w:pPr>
    </w:p>
    <w:p w:rsidR="00AD2688" w:rsidRPr="00792768" w:rsidRDefault="00AD2688" w:rsidP="00792768">
      <w:pPr>
        <w:pStyle w:val="Style11"/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792768">
        <w:rPr>
          <w:b/>
          <w:bCs/>
          <w:sz w:val="28"/>
          <w:szCs w:val="28"/>
        </w:rPr>
        <w:t>7. Взаимодействие с федеральными и республиканскими органами государственной власти, госорганами и общественными организациями</w:t>
      </w:r>
    </w:p>
    <w:p w:rsidR="004C2ED1" w:rsidRPr="00792768" w:rsidRDefault="004C2ED1" w:rsidP="00792768">
      <w:pPr>
        <w:pStyle w:val="Style11"/>
        <w:spacing w:line="240" w:lineRule="auto"/>
        <w:ind w:firstLine="709"/>
        <w:rPr>
          <w:b/>
          <w:bCs/>
          <w:sz w:val="28"/>
          <w:szCs w:val="28"/>
        </w:rPr>
      </w:pP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1. В рамках взаимодействия в Счётную палату РФ направлены:</w:t>
      </w: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- сведения о результатах контрольных и ЭАМ, проведенных Контрольно-счётной палатой КЧР в 2020 году в рамках, которых, проводился аудит в сфере закупок;</w:t>
      </w: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- сведения о результатах контрольных и ЭАМ, проведенных Контрольно-счётной палатой КЧР в 2020 году в рамках, которых проводилась проверка объектов аудита (контроля) на предмет соблюдения законодательства о закупках отдельными видами юридических лиц;</w:t>
      </w: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- сведения о результатах аудита (контроля) государственных и корпоративных закупок, осуществленных в 2020 году в связи с пандемией коронавирусной инфекции </w:t>
      </w:r>
      <w:r w:rsidRPr="007927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92768">
        <w:rPr>
          <w:rFonts w:ascii="Times New Roman" w:hAnsi="Times New Roman" w:cs="Times New Roman"/>
          <w:sz w:val="28"/>
          <w:szCs w:val="28"/>
        </w:rPr>
        <w:t>-19;</w:t>
      </w: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- информация о результатах работы в сфере законодательства об административных правонарушениях в 2018-2020 годах и первом полугодии 2021 года Контрольно-счетной палаты КЧР;  </w:t>
      </w: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2. В  отделения Совета контрольно-счётных органов РФ при Счётной палате РФ направлена:</w:t>
      </w: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768">
        <w:rPr>
          <w:rFonts w:ascii="Times New Roman" w:hAnsi="Times New Roman" w:cs="Times New Roman"/>
          <w:sz w:val="28"/>
          <w:szCs w:val="28"/>
          <w:shd w:val="clear" w:color="auto" w:fill="FFFFFF"/>
        </w:rPr>
        <w:t>- информация за 2020 год о подготовленной и отправленной информации</w:t>
      </w:r>
      <w:r w:rsidRPr="00792768">
        <w:rPr>
          <w:rFonts w:ascii="Times New Roman" w:hAnsi="Times New Roman" w:cs="Times New Roman"/>
          <w:sz w:val="28"/>
          <w:szCs w:val="28"/>
        </w:rPr>
        <w:t xml:space="preserve"> Контрольно-счётной палатой КЧР  </w:t>
      </w:r>
      <w:r w:rsidRPr="00792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запросами Совета  </w:t>
      </w:r>
      <w:r w:rsidRPr="00792768">
        <w:rPr>
          <w:rFonts w:ascii="Times New Roman" w:hAnsi="Times New Roman" w:cs="Times New Roman"/>
          <w:sz w:val="28"/>
          <w:szCs w:val="28"/>
        </w:rPr>
        <w:t>контрольно-счётных органов РФ при</w:t>
      </w:r>
      <w:r w:rsidRPr="00792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Счетной палате РФ;</w:t>
      </w: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768">
        <w:rPr>
          <w:rFonts w:ascii="Times New Roman" w:hAnsi="Times New Roman" w:cs="Times New Roman"/>
          <w:bCs/>
          <w:iCs/>
          <w:sz w:val="28"/>
          <w:szCs w:val="28"/>
        </w:rPr>
        <w:t xml:space="preserve">- информация за 2020 год об участии представителей </w:t>
      </w:r>
      <w:r w:rsidRPr="00792768">
        <w:rPr>
          <w:rFonts w:ascii="Times New Roman" w:hAnsi="Times New Roman" w:cs="Times New Roman"/>
          <w:sz w:val="28"/>
          <w:szCs w:val="28"/>
        </w:rPr>
        <w:t xml:space="preserve">Контрольно-счётной палаты КЧР  </w:t>
      </w:r>
      <w:r w:rsidRPr="00792768">
        <w:rPr>
          <w:rFonts w:ascii="Times New Roman" w:hAnsi="Times New Roman" w:cs="Times New Roman"/>
          <w:bCs/>
          <w:iCs/>
          <w:sz w:val="28"/>
          <w:szCs w:val="28"/>
        </w:rPr>
        <w:t xml:space="preserve">в мероприятиях, проводимых </w:t>
      </w:r>
      <w:r w:rsidRPr="00792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Советом  </w:t>
      </w:r>
      <w:r w:rsidRPr="00792768">
        <w:rPr>
          <w:rFonts w:ascii="Times New Roman" w:hAnsi="Times New Roman" w:cs="Times New Roman"/>
          <w:sz w:val="28"/>
          <w:szCs w:val="28"/>
        </w:rPr>
        <w:t>контрольно-счётных органов РФ при</w:t>
      </w:r>
      <w:r w:rsidRPr="00792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Счетной палате РФ</w:t>
      </w:r>
      <w:r w:rsidRPr="00792768">
        <w:rPr>
          <w:rFonts w:ascii="Times New Roman" w:hAnsi="Times New Roman" w:cs="Times New Roman"/>
          <w:bCs/>
          <w:iCs/>
          <w:sz w:val="28"/>
          <w:szCs w:val="28"/>
        </w:rPr>
        <w:t>, а также Счетной палатой РФ;</w:t>
      </w: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2768">
        <w:rPr>
          <w:rFonts w:ascii="Times New Roman" w:hAnsi="Times New Roman" w:cs="Times New Roman"/>
          <w:bCs/>
          <w:iCs/>
          <w:sz w:val="28"/>
          <w:szCs w:val="28"/>
        </w:rPr>
        <w:t xml:space="preserve">- информация </w:t>
      </w:r>
      <w:proofErr w:type="gramStart"/>
      <w:r w:rsidRPr="00792768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Pr="00792768">
        <w:rPr>
          <w:rFonts w:ascii="Times New Roman" w:hAnsi="Times New Roman" w:cs="Times New Roman"/>
          <w:bCs/>
          <w:iCs/>
          <w:sz w:val="28"/>
          <w:szCs w:val="28"/>
        </w:rPr>
        <w:t xml:space="preserve"> созданных КСО муниципальных образований в КЧР на 01.01. 2021 года; </w:t>
      </w: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2768">
        <w:rPr>
          <w:rFonts w:ascii="Times New Roman" w:hAnsi="Times New Roman" w:cs="Times New Roman"/>
          <w:bCs/>
          <w:iCs/>
          <w:sz w:val="28"/>
          <w:szCs w:val="28"/>
        </w:rPr>
        <w:t>- предложения и замечания по проекту новой редакции Классификатора нарушений;</w:t>
      </w: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2768">
        <w:rPr>
          <w:rFonts w:ascii="Times New Roman" w:hAnsi="Times New Roman" w:cs="Times New Roman"/>
          <w:bCs/>
          <w:iCs/>
          <w:sz w:val="28"/>
          <w:szCs w:val="28"/>
        </w:rPr>
        <w:t>- предложения по темам для включения в программу обучающего семинара для сотрудников КСО субъектов РФ;</w:t>
      </w: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276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информация об основных показателях деятельности </w:t>
      </w:r>
      <w:r w:rsidRPr="00792768">
        <w:rPr>
          <w:rFonts w:ascii="Times New Roman" w:hAnsi="Times New Roman" w:cs="Times New Roman"/>
          <w:sz w:val="28"/>
          <w:szCs w:val="28"/>
        </w:rPr>
        <w:t xml:space="preserve">Контрольно-счётной палаты КЧР </w:t>
      </w:r>
      <w:r w:rsidRPr="00792768">
        <w:rPr>
          <w:rFonts w:ascii="Times New Roman" w:hAnsi="Times New Roman" w:cs="Times New Roman"/>
          <w:bCs/>
          <w:iCs/>
          <w:sz w:val="28"/>
          <w:szCs w:val="28"/>
        </w:rPr>
        <w:t>за 2020 год;</w:t>
      </w:r>
    </w:p>
    <w:p w:rsidR="000E0CDB" w:rsidRPr="00792768" w:rsidRDefault="000E0CDB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2768">
        <w:rPr>
          <w:rFonts w:ascii="Times New Roman" w:hAnsi="Times New Roman" w:cs="Times New Roman"/>
          <w:bCs/>
          <w:iCs/>
          <w:sz w:val="28"/>
          <w:szCs w:val="28"/>
        </w:rPr>
        <w:t xml:space="preserve">- предложение о кандидатуре (по согласованию) Председателя </w:t>
      </w:r>
      <w:r w:rsidRPr="00792768">
        <w:rPr>
          <w:rFonts w:ascii="Times New Roman" w:hAnsi="Times New Roman" w:cs="Times New Roman"/>
          <w:sz w:val="28"/>
          <w:szCs w:val="28"/>
        </w:rPr>
        <w:t>Контрольно-счётной палаты Черкесского городского округа,</w:t>
      </w:r>
      <w:r w:rsidRPr="00792768">
        <w:rPr>
          <w:rFonts w:ascii="Times New Roman" w:hAnsi="Times New Roman" w:cs="Times New Roman"/>
          <w:bCs/>
          <w:iCs/>
          <w:sz w:val="28"/>
          <w:szCs w:val="28"/>
        </w:rPr>
        <w:t xml:space="preserve"> для включения в состав Совета представительства Союза МКСО в СКФО.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792768">
        <w:rPr>
          <w:rFonts w:ascii="Times New Roman" w:hAnsi="Times New Roman" w:cs="Times New Roman"/>
          <w:sz w:val="28"/>
          <w:szCs w:val="28"/>
        </w:rPr>
        <w:t xml:space="preserve">аналитическая форма «Практика правового регулирования участия КСО субъектов РФ в формировании и реализации региональных проектов».   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768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792768">
        <w:rPr>
          <w:rFonts w:ascii="Times New Roman" w:hAnsi="Times New Roman" w:cs="Times New Roman"/>
          <w:sz w:val="28"/>
          <w:szCs w:val="28"/>
        </w:rPr>
        <w:t>аналитическая форма «Анализ и обобщение судебной практики  по рассмотрению дел о взыскании с заказчиков и поставщиков (подрядчиков, исполнителей), а также их должностных лиц убытков (ущерба, вреда, неустойки) причиненных при исполнении контрактов по результатам осуществления контрольно-счетными органами субъектов Российской Федерации  аудита в сфере закупок товаров, работ, услуг для государственных и муниципальных нужд».</w:t>
      </w:r>
      <w:proofErr w:type="gramEnd"/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- лист согласования решения </w:t>
      </w:r>
      <w:r w:rsidRPr="0079276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92768">
        <w:rPr>
          <w:rFonts w:ascii="Times New Roman" w:hAnsi="Times New Roman" w:cs="Times New Roman"/>
          <w:sz w:val="28"/>
          <w:szCs w:val="28"/>
        </w:rPr>
        <w:t xml:space="preserve"> заседания отделения КСО при СП РФ в СКФО по вопросу: о согласовании информации о предварительных итогах работы отделения КСО при СП РФ в СКФО за </w:t>
      </w:r>
      <w:r w:rsidRPr="007927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768">
        <w:rPr>
          <w:rFonts w:ascii="Times New Roman" w:hAnsi="Times New Roman" w:cs="Times New Roman"/>
          <w:sz w:val="28"/>
          <w:szCs w:val="28"/>
        </w:rPr>
        <w:t xml:space="preserve"> полугодие 2021 года, принимаемого в заочной форме 17 июня 2021 года;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0630">
        <w:rPr>
          <w:rFonts w:ascii="Times New Roman" w:hAnsi="Times New Roman" w:cs="Times New Roman"/>
          <w:sz w:val="28"/>
          <w:szCs w:val="28"/>
        </w:rPr>
        <w:t>- информация</w:t>
      </w:r>
      <w:r w:rsidR="00DC0630">
        <w:rPr>
          <w:rFonts w:ascii="Times New Roman" w:hAnsi="Times New Roman" w:cs="Times New Roman"/>
          <w:sz w:val="28"/>
          <w:szCs w:val="28"/>
        </w:rPr>
        <w:t xml:space="preserve"> о выполненной</w:t>
      </w:r>
      <w:r w:rsidRPr="00DC0630">
        <w:rPr>
          <w:rFonts w:ascii="Times New Roman" w:hAnsi="Times New Roman" w:cs="Times New Roman"/>
          <w:sz w:val="28"/>
          <w:szCs w:val="28"/>
        </w:rPr>
        <w:t xml:space="preserve"> </w:t>
      </w:r>
      <w:r w:rsidR="00DC0630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DC0630">
        <w:rPr>
          <w:rFonts w:ascii="Times New Roman" w:hAnsi="Times New Roman" w:cs="Times New Roman"/>
          <w:sz w:val="28"/>
          <w:szCs w:val="28"/>
        </w:rPr>
        <w:t xml:space="preserve">за </w:t>
      </w:r>
      <w:r w:rsidRPr="00DC06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0630">
        <w:rPr>
          <w:rFonts w:ascii="Times New Roman" w:hAnsi="Times New Roman" w:cs="Times New Roman"/>
          <w:sz w:val="28"/>
          <w:szCs w:val="28"/>
        </w:rPr>
        <w:t xml:space="preserve"> квартал 2021 года;</w:t>
      </w:r>
      <w:r w:rsidRPr="007927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- предложения для включения в проект Плана работы на 2022 год, включая раздел 2.3.2 «Мероприятия, проводимые отделением Совета» в части проведения заседаний Отделения, семинаров-совещаний. 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 - предложения по выработке единообразных подходов к реализации принципа гласности в деятельности контрольно-счетных органов субъектов Российской Федерации.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- информация об основных показателях деятельности Контрольно-счетной палаты КЧР за </w:t>
      </w:r>
      <w:r w:rsidRPr="007927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2768">
        <w:rPr>
          <w:rFonts w:ascii="Times New Roman" w:hAnsi="Times New Roman" w:cs="Times New Roman"/>
          <w:sz w:val="28"/>
          <w:szCs w:val="28"/>
        </w:rPr>
        <w:t xml:space="preserve"> полугодие 2021 года.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3. В Комиссию Совета КСО РФ при Счётной палате РФ по вопросам профессионального развития сотрудников КСО РФ, направлены: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- опросный лист: «Мероприятия по профессиональному развитию сотрудников, реализуемые в Контрольно-счётной палате КЧР в 2020 году и истекшем периоде 2021 года»;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- информация  об имеющейся практике исполнения полномочий в сфере закупок товаров, работ, услуг для обеспечения государственных (муниципальных) нужд  (судебной практики);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- опросный лист: </w:t>
      </w:r>
      <w:proofErr w:type="gramStart"/>
      <w:r w:rsidRPr="00792768">
        <w:rPr>
          <w:rFonts w:ascii="Times New Roman" w:hAnsi="Times New Roman" w:cs="Times New Roman"/>
          <w:sz w:val="28"/>
          <w:szCs w:val="28"/>
        </w:rPr>
        <w:t>«Обобщение практики, разработка методологических подходов при осуществлении внешнего финансового контроля в отношении государственных унитарных предприятий и акционерных обществ государственным участием»;</w:t>
      </w:r>
      <w:proofErr w:type="gramEnd"/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- информация по вопросам терминологии внешнего государственного финансового контроля Российской Федерации, актуальных проблем методологического характера и предложений в части направлений разработки методологических подходов по контролю приоритетных направлений развития публично-правовых образований (отраслевых вопросов).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lastRenderedPageBreak/>
        <w:t xml:space="preserve">На Портале СП РФ КСО РФ пройден опрос по мероприятию «Анализ возможности организации в рамках всероссийского конкурса альтернативных номинаций»         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792768">
        <w:rPr>
          <w:rFonts w:ascii="Times New Roman" w:hAnsi="Times New Roman" w:cs="Times New Roman"/>
          <w:sz w:val="28"/>
          <w:szCs w:val="28"/>
        </w:rPr>
        <w:t xml:space="preserve"> В</w:t>
      </w:r>
      <w:r w:rsidRPr="00792768">
        <w:rPr>
          <w:rStyle w:val="FontStyle23"/>
          <w:b w:val="0"/>
          <w:sz w:val="28"/>
          <w:szCs w:val="28"/>
        </w:rPr>
        <w:t xml:space="preserve"> Контрольно-счётную   палату     Ростовской области</w:t>
      </w:r>
      <w:r w:rsidRPr="00792768">
        <w:rPr>
          <w:rFonts w:ascii="Times New Roman" w:hAnsi="Times New Roman" w:cs="Times New Roman"/>
          <w:sz w:val="28"/>
          <w:szCs w:val="28"/>
        </w:rPr>
        <w:t xml:space="preserve">  направлены: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- предложения и замечания на проект аналитической записки по результатам мониторинга правового регулирования отношений, связанных с обеспечением деятельности Контрольно-счётной палаты КЧР;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- перечень нормативно-правовых актов КЧР, регулирующих отношения связанные с обеспечением доступа к информации о деятельности Контрольно-счётной палаты КЧР.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5. В Государственную счетную палату Республики Марий Эл направлена: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- информация о программных комплексах, используемых для автоматизации деятельности.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6. В Комиссию Совета КСО РФ при Счётной палате РФ по вопросам методологии, направлены: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- информация о практике выявления ущерба Контрольно-счетной палатой КЧР за период 2017-2020 годы. </w:t>
      </w:r>
    </w:p>
    <w:p w:rsidR="000E0CDB" w:rsidRPr="00792768" w:rsidRDefault="000E0CDB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927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2768">
        <w:rPr>
          <w:rFonts w:ascii="Times New Roman" w:hAnsi="Times New Roman" w:cs="Times New Roman"/>
          <w:sz w:val="28"/>
          <w:szCs w:val="28"/>
        </w:rPr>
        <w:t>просный лист по обобщению практики методологических подходов по осуществлению аудита в сфере закупок.</w:t>
      </w:r>
    </w:p>
    <w:p w:rsidR="003C5B60" w:rsidRPr="00460ECB" w:rsidRDefault="003C5B60" w:rsidP="000E0CDB">
      <w:pPr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2688" w:rsidRPr="00792768" w:rsidRDefault="00AD2688" w:rsidP="00792768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68">
        <w:rPr>
          <w:rFonts w:ascii="Times New Roman" w:hAnsi="Times New Roman" w:cs="Times New Roman"/>
          <w:b/>
          <w:bCs/>
          <w:sz w:val="28"/>
          <w:szCs w:val="28"/>
        </w:rPr>
        <w:t>8. Взаимодействие с контрольно-счетными органами муниципальных образований Карачаево-Черкесской Республики</w:t>
      </w:r>
    </w:p>
    <w:p w:rsidR="003C5B60" w:rsidRPr="00792768" w:rsidRDefault="003C5B60" w:rsidP="00792768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768" w:rsidRPr="00792768" w:rsidRDefault="00792768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1. В рамках взаимодействия с контрольно-счетными органами муниципальных образований КЧР были направлены запросы и получена информация о реализации мероприятий по профессиональному развитию сотрудников;</w:t>
      </w:r>
    </w:p>
    <w:p w:rsidR="00792768" w:rsidRPr="00792768" w:rsidRDefault="00792768" w:rsidP="0079276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2. В целях полготовки информации о деятельности   муниципальных контрольно-счётных органов КЧР для предоставления в адрес Совета КСО при Счётной палате РФ, направлен запрос о представлении основных показатели деятельности контрольно-счётных органов муниципальных образований КЧР за 2020 год.</w:t>
      </w:r>
    </w:p>
    <w:p w:rsidR="00792768" w:rsidRPr="00792768" w:rsidRDefault="00792768" w:rsidP="0079276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3. Подготовлена информация о деятельности контрольно-счётных органов муниципальных образований КЧР за 2020 год и размещена на Портале КСО РФ при Счётной палате РФ</w:t>
      </w:r>
    </w:p>
    <w:p w:rsidR="00792768" w:rsidRPr="00792768" w:rsidRDefault="00792768" w:rsidP="00792768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2768">
        <w:rPr>
          <w:rFonts w:ascii="Times New Roman" w:hAnsi="Times New Roman" w:cs="Times New Roman"/>
          <w:bCs/>
          <w:sz w:val="28"/>
          <w:szCs w:val="28"/>
        </w:rPr>
        <w:t>4. Подготовлена и направлена в Комиссию Совета Контрольно-счётных органов при Счётной палаты РФ по совершенствованию внешнего финансового контроля на муниципальном уровне информация,  по мониторингу реализации национальных проектов на территории муниципального образования, проведённых контрольно-счётными органами муниципальных образований КЧР.</w:t>
      </w:r>
    </w:p>
    <w:p w:rsidR="00792768" w:rsidRPr="00792768" w:rsidRDefault="00792768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5. Согласовано кандидатура Председателя Контрольно-счётной палаты Черкесского городского округа, для включения в состав Совета представительства Союза МКСО в СКФО.</w:t>
      </w:r>
    </w:p>
    <w:p w:rsidR="00792768" w:rsidRPr="00792768" w:rsidRDefault="00792768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792768">
        <w:rPr>
          <w:rStyle w:val="FontStyle278"/>
          <w:b/>
          <w:sz w:val="28"/>
          <w:szCs w:val="28"/>
        </w:rPr>
        <w:t xml:space="preserve"> </w:t>
      </w:r>
      <w:r w:rsidRPr="00792768">
        <w:rPr>
          <w:rStyle w:val="aa"/>
          <w:rFonts w:ascii="Times New Roman" w:hAnsi="Times New Roman" w:cs="Times New Roman"/>
          <w:b w:val="0"/>
          <w:sz w:val="28"/>
          <w:szCs w:val="28"/>
        </w:rPr>
        <w:t>24 июня 2021 года</w:t>
      </w:r>
      <w:r w:rsidRPr="00792768">
        <w:rPr>
          <w:rFonts w:ascii="Times New Roman" w:hAnsi="Times New Roman" w:cs="Times New Roman"/>
          <w:sz w:val="28"/>
          <w:szCs w:val="28"/>
        </w:rPr>
        <w:t xml:space="preserve">  в Контрольно-счётной палате КЧР под председательством И.Х. Эльканова, состоялось  шестнадцатое заседание  Совета контрольно-счётных органов Карачаево-Черкесской Республики. </w:t>
      </w:r>
    </w:p>
    <w:p w:rsidR="00792768" w:rsidRPr="00792768" w:rsidRDefault="00792768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На заседании была рассмотрена </w:t>
      </w:r>
      <w:r w:rsidRPr="00792768">
        <w:rPr>
          <w:rFonts w:ascii="Times New Roman" w:hAnsi="Times New Roman" w:cs="Times New Roman"/>
          <w:bCs/>
          <w:sz w:val="28"/>
          <w:szCs w:val="28"/>
        </w:rPr>
        <w:t>информация по осуществлению контрольно-счетными органами муниципальных  образований Карачаево-Черкесской Республики внешнего муниципального финансового контроля за 2020 год,</w:t>
      </w:r>
      <w:r w:rsidRPr="00792768">
        <w:rPr>
          <w:rFonts w:ascii="Times New Roman" w:hAnsi="Times New Roman" w:cs="Times New Roman"/>
          <w:sz w:val="28"/>
          <w:szCs w:val="28"/>
        </w:rPr>
        <w:t xml:space="preserve"> утверждён Отчёт о работе  Совета контрольно-счётных органов КЧР за 2020 год.</w:t>
      </w:r>
    </w:p>
    <w:p w:rsidR="00792768" w:rsidRPr="00792768" w:rsidRDefault="00792768" w:rsidP="007927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7. </w:t>
      </w:r>
      <w:r w:rsidRPr="00792768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подготовки информации в Счётную Палату РФ направлены запросы и получены сведения об объёме бюджета по расходам за 2020 год  муниципальных образований КЧР и об объёме проверенных средств по результатам проведённых контрольных мероприятий МКСО КЧР за 2020 год.</w:t>
      </w:r>
    </w:p>
    <w:p w:rsidR="00792768" w:rsidRPr="00792768" w:rsidRDefault="00792768" w:rsidP="00792768">
      <w:pPr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92768"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r w:rsidRPr="00792768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подготовки информации в Счётную Палату РФ направлены запросы о предоставлении сведений о практике реализации полномочий  МКСО КЧР по внесению в объекты аудита представлений и предписаний по результатам контрольных мероприятий за 9 месяцев 2021 года.</w:t>
      </w:r>
    </w:p>
    <w:p w:rsidR="00792768" w:rsidRPr="00792768" w:rsidRDefault="00792768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>9. Осуществлялось консультирование работников муниципальных контрольно-счетных органов КЧР по интересующим вопросам, по исполнению мероприятий по противодействию коррупции, в части создания и своевременной наполняемости сайтов контрольно-счетных органов муниципальных образований КЧР.</w:t>
      </w:r>
    </w:p>
    <w:p w:rsidR="00792768" w:rsidRPr="00792768" w:rsidRDefault="00792768" w:rsidP="007927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2768">
        <w:rPr>
          <w:rFonts w:ascii="Times New Roman" w:hAnsi="Times New Roman" w:cs="Times New Roman"/>
          <w:sz w:val="28"/>
          <w:szCs w:val="28"/>
        </w:rPr>
        <w:t xml:space="preserve">10. На сайте Контрольно-счётной палаты КЧР ведётся раздел «Совет контрольно-счётных органов КЧР», где размещаются все необходимые материалы и документы.  </w:t>
      </w:r>
    </w:p>
    <w:p w:rsidR="003C5B60" w:rsidRPr="00B61075" w:rsidRDefault="003C5B60" w:rsidP="003C5B60">
      <w:pPr>
        <w:tabs>
          <w:tab w:val="left" w:pos="2269"/>
        </w:tabs>
        <w:autoSpaceDE w:val="0"/>
        <w:autoSpaceDN w:val="0"/>
        <w:adjustRightInd w:val="0"/>
        <w:ind w:left="1276"/>
        <w:jc w:val="both"/>
        <w:rPr>
          <w:color w:val="0000FF"/>
          <w:sz w:val="28"/>
          <w:szCs w:val="28"/>
        </w:rPr>
      </w:pPr>
    </w:p>
    <w:p w:rsidR="0064485E" w:rsidRPr="00A71944" w:rsidRDefault="00163538" w:rsidP="00222B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19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D2688" w:rsidRPr="003C5B60" w:rsidRDefault="002D4DA1" w:rsidP="00C06AFA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19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2688" w:rsidRPr="003C5B60">
        <w:rPr>
          <w:rFonts w:ascii="Times New Roman" w:hAnsi="Times New Roman" w:cs="Times New Roman"/>
          <w:b/>
          <w:bCs/>
          <w:sz w:val="28"/>
          <w:szCs w:val="28"/>
        </w:rPr>
        <w:t>Начальник Управления делами</w:t>
      </w:r>
    </w:p>
    <w:p w:rsidR="00AD2688" w:rsidRPr="003C5B60" w:rsidRDefault="00AD2688" w:rsidP="002D4DA1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C5B60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     А.С. Боташев</w:t>
      </w:r>
    </w:p>
    <w:p w:rsidR="00FD5C92" w:rsidRDefault="00FD5C92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92768" w:rsidRDefault="0079276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792768" w:rsidRDefault="0079276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792768" w:rsidRDefault="0079276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792768" w:rsidRDefault="0079276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792768" w:rsidRDefault="0079276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792768" w:rsidRDefault="00792768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502649" w:rsidRDefault="00502649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502649" w:rsidRDefault="00502649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502649" w:rsidRDefault="00502649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502649" w:rsidRDefault="00502649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502649" w:rsidRDefault="00502649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502649" w:rsidRDefault="00502649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502649" w:rsidRDefault="00502649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502649" w:rsidRDefault="00502649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502649" w:rsidRDefault="00502649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502649" w:rsidRDefault="00502649" w:rsidP="006E2004">
      <w:pPr>
        <w:widowControl w:val="0"/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AD2688" w:rsidRPr="003A0997" w:rsidRDefault="00AD2688" w:rsidP="00DC0630">
      <w:pPr>
        <w:widowControl w:val="0"/>
        <w:spacing w:after="0"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3A099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AD2688" w:rsidRPr="003A0997" w:rsidRDefault="00AD2688" w:rsidP="00DC0630">
      <w:pPr>
        <w:widowControl w:val="0"/>
        <w:spacing w:after="0"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3A0997">
        <w:rPr>
          <w:rFonts w:ascii="Times New Roman" w:hAnsi="Times New Roman" w:cs="Times New Roman"/>
          <w:bCs/>
          <w:sz w:val="28"/>
          <w:szCs w:val="28"/>
        </w:rPr>
        <w:t>к Отчету о работе Контрольно-счетной палаты КЧР за</w:t>
      </w:r>
      <w:r w:rsidR="00B563D2" w:rsidRPr="003A0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B60" w:rsidRPr="003A0997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4260CE" w:rsidRPr="003A0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997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63538" w:rsidRPr="003A0997">
        <w:rPr>
          <w:rFonts w:ascii="Times New Roman" w:hAnsi="Times New Roman" w:cs="Times New Roman"/>
          <w:bCs/>
          <w:sz w:val="28"/>
          <w:szCs w:val="28"/>
        </w:rPr>
        <w:t>2</w:t>
      </w:r>
      <w:r w:rsidR="00460ECB">
        <w:rPr>
          <w:rFonts w:ascii="Times New Roman" w:hAnsi="Times New Roman" w:cs="Times New Roman"/>
          <w:bCs/>
          <w:sz w:val="28"/>
          <w:szCs w:val="28"/>
        </w:rPr>
        <w:t>1</w:t>
      </w:r>
      <w:r w:rsidR="00163538" w:rsidRPr="003A0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997">
        <w:rPr>
          <w:rFonts w:ascii="Times New Roman" w:hAnsi="Times New Roman" w:cs="Times New Roman"/>
          <w:bCs/>
          <w:sz w:val="28"/>
          <w:szCs w:val="28"/>
        </w:rPr>
        <w:t>год</w:t>
      </w:r>
      <w:r w:rsidR="00B563D2" w:rsidRPr="003A0997">
        <w:rPr>
          <w:rFonts w:ascii="Times New Roman" w:hAnsi="Times New Roman" w:cs="Times New Roman"/>
          <w:bCs/>
          <w:sz w:val="28"/>
          <w:szCs w:val="28"/>
        </w:rPr>
        <w:t>а</w:t>
      </w:r>
      <w:r w:rsidRPr="003A09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2688" w:rsidRPr="00A71944" w:rsidRDefault="00AD2688" w:rsidP="00DC0630">
      <w:pPr>
        <w:pStyle w:val="Style22"/>
        <w:spacing w:line="240" w:lineRule="auto"/>
        <w:ind w:firstLine="0"/>
        <w:jc w:val="center"/>
        <w:rPr>
          <w:b/>
          <w:bCs/>
          <w:color w:val="FF0000"/>
          <w:sz w:val="28"/>
          <w:szCs w:val="28"/>
        </w:rPr>
      </w:pPr>
    </w:p>
    <w:p w:rsidR="00B563D2" w:rsidRPr="007A5457" w:rsidRDefault="00AD2688" w:rsidP="00DC06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45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контрольных мероприятий, проведенных Контрольно-счетной палатой КЧР </w:t>
      </w:r>
      <w:r w:rsidR="00B03171" w:rsidRPr="007A5457">
        <w:rPr>
          <w:rFonts w:ascii="Times New Roman" w:hAnsi="Times New Roman" w:cs="Times New Roman"/>
          <w:b/>
          <w:bCs/>
          <w:sz w:val="28"/>
          <w:szCs w:val="28"/>
        </w:rPr>
        <w:t xml:space="preserve">за 9 месяцев  </w:t>
      </w:r>
      <w:r w:rsidR="00B563D2" w:rsidRPr="007A545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3205" w:rsidRPr="007A54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60ECB" w:rsidRPr="007A54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563D2" w:rsidRPr="007A5457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AD2688" w:rsidRPr="007A5457" w:rsidRDefault="00AD2688" w:rsidP="00DC0630">
      <w:pPr>
        <w:pStyle w:val="Style2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E40A6" w:rsidRPr="007A5457" w:rsidRDefault="008E40A6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57">
        <w:rPr>
          <w:rFonts w:ascii="Times New Roman" w:hAnsi="Times New Roman" w:cs="Times New Roman"/>
          <w:b/>
          <w:sz w:val="28"/>
          <w:szCs w:val="28"/>
        </w:rPr>
        <w:t>1. «Проверка законности, результативности (эффективности и экономности) использования средств республиканского бюджета, выделенных Главному управлению КЧР по тарифам и ценам в 2019 году, а также осуществления им основных задач в пределах установленной компетенции в 2018 и 2019 годах».</w:t>
      </w:r>
    </w:p>
    <w:p w:rsidR="0057759E" w:rsidRPr="007A5457" w:rsidRDefault="0057759E" w:rsidP="00DC0630">
      <w:pPr>
        <w:pStyle w:val="21"/>
        <w:ind w:left="0" w:firstLine="540"/>
        <w:rPr>
          <w:sz w:val="28"/>
          <w:szCs w:val="28"/>
        </w:rPr>
      </w:pPr>
    </w:p>
    <w:p w:rsidR="0057759E" w:rsidRPr="007A5457" w:rsidRDefault="0057759E" w:rsidP="00DC0630">
      <w:pPr>
        <w:pStyle w:val="21"/>
        <w:ind w:left="0" w:firstLine="540"/>
        <w:rPr>
          <w:b/>
          <w:i/>
          <w:sz w:val="28"/>
          <w:szCs w:val="28"/>
        </w:rPr>
      </w:pPr>
      <w:r w:rsidRPr="007A5457">
        <w:rPr>
          <w:b/>
          <w:i/>
          <w:sz w:val="28"/>
          <w:szCs w:val="28"/>
        </w:rPr>
        <w:t>По результатам проверки были направлены:</w:t>
      </w:r>
    </w:p>
    <w:p w:rsidR="0057759E" w:rsidRPr="007A5457" w:rsidRDefault="0057759E" w:rsidP="00DC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eastAsia="Arial Unicode MS" w:hAnsi="Times New Roman" w:cs="Times New Roman"/>
          <w:sz w:val="28"/>
          <w:szCs w:val="28"/>
        </w:rPr>
        <w:t>1. Отчет в Народное Собрание (Парламент) КЧР.</w:t>
      </w:r>
    </w:p>
    <w:p w:rsidR="0057759E" w:rsidRPr="007A5457" w:rsidRDefault="0057759E" w:rsidP="00DC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2.</w:t>
      </w:r>
      <w:r w:rsidRPr="007A5457">
        <w:rPr>
          <w:rFonts w:ascii="Times New Roman" w:eastAsia="Arial Unicode MS" w:hAnsi="Times New Roman" w:cs="Times New Roman"/>
          <w:sz w:val="28"/>
          <w:szCs w:val="28"/>
        </w:rPr>
        <w:t xml:space="preserve"> Отчет в </w:t>
      </w:r>
      <w:r w:rsidRPr="007A5457">
        <w:rPr>
          <w:rFonts w:ascii="Times New Roman" w:hAnsi="Times New Roman" w:cs="Times New Roman"/>
          <w:sz w:val="28"/>
          <w:szCs w:val="28"/>
        </w:rPr>
        <w:t>Администрацию Главы и Правительства КЧР.</w:t>
      </w:r>
    </w:p>
    <w:p w:rsidR="0057759E" w:rsidRPr="007A5457" w:rsidRDefault="0057759E" w:rsidP="00DC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3. Информационное письмо Заместителю Председателя Правительства КЧР курирующему указанную сферу деятельности.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4.  Представление в Главное управление по тарифам и ценам КЧР.</w:t>
      </w:r>
    </w:p>
    <w:p w:rsidR="0057759E" w:rsidRPr="007A5457" w:rsidRDefault="0057759E" w:rsidP="00DC0630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7759E" w:rsidRPr="007A5457" w:rsidRDefault="0057759E" w:rsidP="00DC0630">
      <w:pPr>
        <w:spacing w:after="0" w:line="240" w:lineRule="auto"/>
        <w:ind w:firstLine="54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i/>
          <w:sz w:val="28"/>
          <w:szCs w:val="28"/>
        </w:rPr>
        <w:t>Меры, принятые  по результатам проверки:</w:t>
      </w:r>
    </w:p>
    <w:p w:rsidR="0057759E" w:rsidRPr="007A5457" w:rsidRDefault="0057759E" w:rsidP="00DC063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A5457">
        <w:rPr>
          <w:rFonts w:ascii="Times New Roman" w:hAnsi="Times New Roman" w:cs="Times New Roman"/>
          <w:sz w:val="28"/>
          <w:szCs w:val="28"/>
        </w:rPr>
        <w:t>Представление в Главное управление по тарифам и ценам КЧР исполнено частично (привлечены к дисциплинарной ответственности 2 должностных лица), полное исполнение представления будет осуществлено в конце года, при очередном периоде регулирования тарифов.</w:t>
      </w:r>
      <w:proofErr w:type="gramEnd"/>
    </w:p>
    <w:p w:rsidR="0057759E" w:rsidRPr="007A5457" w:rsidRDefault="0057759E" w:rsidP="00DC063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57759E" w:rsidRPr="007A5457" w:rsidRDefault="0057759E" w:rsidP="00DC063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2. </w:t>
      </w:r>
      <w:r w:rsidRPr="007A5457">
        <w:rPr>
          <w:rFonts w:ascii="Times New Roman" w:hAnsi="Times New Roman" w:cs="Times New Roman"/>
          <w:b/>
          <w:sz w:val="28"/>
          <w:szCs w:val="28"/>
        </w:rPr>
        <w:t>Проверка законности и результативности (эффективности и эк</w:t>
      </w:r>
      <w:r w:rsidRPr="007A5457">
        <w:rPr>
          <w:rStyle w:val="a6"/>
          <w:rFonts w:ascii="Times New Roman" w:hAnsi="Times New Roman" w:cs="Times New Roman"/>
          <w:b/>
          <w:sz w:val="28"/>
          <w:szCs w:val="28"/>
        </w:rPr>
        <w:t xml:space="preserve">ономности) использования в 2020 году </w:t>
      </w:r>
      <w:r w:rsidRPr="007A5457">
        <w:rPr>
          <w:rFonts w:ascii="Times New Roman" w:hAnsi="Times New Roman" w:cs="Times New Roman"/>
          <w:b/>
          <w:sz w:val="28"/>
          <w:szCs w:val="28"/>
        </w:rPr>
        <w:t>бюджетных средств, выделенных Министерству культуры Карачаево-Черкесской Республики.</w:t>
      </w:r>
    </w:p>
    <w:p w:rsidR="0057759E" w:rsidRPr="007A5457" w:rsidRDefault="0057759E" w:rsidP="00DC06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759E" w:rsidRPr="007A5457" w:rsidRDefault="0057759E" w:rsidP="00DC063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i/>
          <w:sz w:val="28"/>
          <w:szCs w:val="28"/>
        </w:rPr>
        <w:t>По результатам проверки были направлены: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1. Представление в Министерство культуры КЧР.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2. Представление в РГБУ «Государственный ансамбль танца Карачаево-Черкесской Республики «Эльбрус».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3. Представление в РГБУ «Государственная филармония Карачаево-Черкесской Республики». 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4. Представление в РГБУ «Русский театр драмы и комедии КЧР».</w:t>
      </w:r>
    </w:p>
    <w:p w:rsidR="0057759E" w:rsidRPr="007A5457" w:rsidRDefault="0057759E" w:rsidP="00DC063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57759E" w:rsidRPr="007A5457" w:rsidRDefault="0057759E" w:rsidP="00DC0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i/>
          <w:sz w:val="28"/>
          <w:szCs w:val="28"/>
        </w:rPr>
        <w:t>Меры, принятые  по результатам проверки:</w:t>
      </w:r>
    </w:p>
    <w:p w:rsidR="0057759E" w:rsidRPr="007A5457" w:rsidRDefault="0057759E" w:rsidP="00DC06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Реализация представлений </w:t>
      </w:r>
      <w:r w:rsidR="00506559" w:rsidRPr="007A5457">
        <w:rPr>
          <w:rFonts w:ascii="Times New Roman" w:hAnsi="Times New Roman" w:cs="Times New Roman"/>
          <w:sz w:val="28"/>
          <w:szCs w:val="28"/>
        </w:rPr>
        <w:t>перешла на</w:t>
      </w: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  <w:r w:rsidR="00506559" w:rsidRPr="007A5457">
        <w:rPr>
          <w:rFonts w:ascii="Times New Roman" w:hAnsi="Times New Roman" w:cs="Times New Roman"/>
          <w:sz w:val="28"/>
          <w:szCs w:val="28"/>
        </w:rPr>
        <w:t>4 квартал</w:t>
      </w:r>
      <w:r w:rsidRPr="007A5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59E" w:rsidRPr="007A5457" w:rsidRDefault="0057759E" w:rsidP="00DC0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57">
        <w:rPr>
          <w:rFonts w:ascii="Times New Roman" w:hAnsi="Times New Roman" w:cs="Times New Roman"/>
          <w:b/>
          <w:sz w:val="28"/>
          <w:szCs w:val="28"/>
        </w:rPr>
        <w:t xml:space="preserve">3. Проверка </w:t>
      </w:r>
      <w:bookmarkStart w:id="1" w:name="_Hlk74819572"/>
      <w:r w:rsidRPr="007A5457">
        <w:rPr>
          <w:rFonts w:ascii="Times New Roman" w:hAnsi="Times New Roman" w:cs="Times New Roman"/>
          <w:b/>
          <w:sz w:val="28"/>
          <w:szCs w:val="28"/>
        </w:rPr>
        <w:t>законности, результативности (эффективности и экономности) использования республиканских бюджетных средств, выделенных в 2020 году Избирательной комиссии Карачаево-Черкесской Республики</w:t>
      </w:r>
      <w:bookmarkEnd w:id="1"/>
      <w:r w:rsidRPr="007A5457">
        <w:rPr>
          <w:rFonts w:ascii="Times New Roman" w:hAnsi="Times New Roman" w:cs="Times New Roman"/>
          <w:b/>
          <w:sz w:val="28"/>
          <w:szCs w:val="28"/>
        </w:rPr>
        <w:t>.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634" w:rsidRPr="007A5457" w:rsidRDefault="00A02634" w:rsidP="00DC0630">
      <w:pPr>
        <w:pStyle w:val="21"/>
        <w:ind w:left="0" w:firstLine="540"/>
        <w:rPr>
          <w:b/>
          <w:i/>
          <w:sz w:val="28"/>
          <w:szCs w:val="28"/>
        </w:rPr>
      </w:pPr>
      <w:r w:rsidRPr="007A5457">
        <w:rPr>
          <w:b/>
          <w:i/>
          <w:sz w:val="28"/>
          <w:szCs w:val="28"/>
        </w:rPr>
        <w:t>По результатам проверки были направлены:</w:t>
      </w:r>
    </w:p>
    <w:p w:rsidR="00A02634" w:rsidRPr="007A5457" w:rsidRDefault="00A02634" w:rsidP="00DC0630">
      <w:pPr>
        <w:pStyle w:val="21"/>
        <w:ind w:left="0" w:firstLine="540"/>
        <w:rPr>
          <w:sz w:val="28"/>
          <w:szCs w:val="28"/>
        </w:rPr>
      </w:pPr>
      <w:r w:rsidRPr="007A5457">
        <w:rPr>
          <w:sz w:val="28"/>
          <w:szCs w:val="28"/>
        </w:rPr>
        <w:t>Проведенной проверкой нарушений не выявлено.</w:t>
      </w:r>
    </w:p>
    <w:p w:rsidR="00A02634" w:rsidRPr="007A5457" w:rsidRDefault="00A02634" w:rsidP="00DC0630">
      <w:pPr>
        <w:pStyle w:val="21"/>
        <w:ind w:left="0" w:firstLine="540"/>
        <w:rPr>
          <w:sz w:val="28"/>
          <w:szCs w:val="28"/>
        </w:rPr>
      </w:pPr>
    </w:p>
    <w:p w:rsidR="00A02634" w:rsidRPr="007A5457" w:rsidRDefault="00A02634" w:rsidP="00DC063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i/>
          <w:sz w:val="28"/>
          <w:szCs w:val="28"/>
        </w:rPr>
        <w:t xml:space="preserve">Меры, принятые по результатам проверки: </w:t>
      </w:r>
    </w:p>
    <w:p w:rsidR="00A02634" w:rsidRPr="007A5457" w:rsidRDefault="00A02634" w:rsidP="00DC0630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Мероприятие завершено, материалы проверки отправить в архив.</w:t>
      </w:r>
    </w:p>
    <w:p w:rsidR="0057759E" w:rsidRPr="007A5457" w:rsidRDefault="0057759E" w:rsidP="00DC0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DD7F47" w:rsidRPr="007A5457" w:rsidRDefault="00506559" w:rsidP="00DC0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457">
        <w:rPr>
          <w:rFonts w:ascii="Times New Roman" w:hAnsi="Times New Roman" w:cs="Times New Roman"/>
          <w:b/>
          <w:sz w:val="28"/>
          <w:szCs w:val="28"/>
        </w:rPr>
        <w:t>4.</w:t>
      </w:r>
      <w:r w:rsidR="00DD7F47" w:rsidRPr="007A5457">
        <w:rPr>
          <w:rFonts w:ascii="Times New Roman" w:hAnsi="Times New Roman" w:cs="Times New Roman"/>
          <w:b/>
          <w:sz w:val="28"/>
          <w:szCs w:val="28"/>
        </w:rPr>
        <w:t>Проверка исполнения региональных проектов «Современная школа» и «Цифровая образовательная среда», реализуемых в рамках национального проекта «Образование» за 2019 - 2020 годы.</w:t>
      </w:r>
    </w:p>
    <w:p w:rsidR="00506559" w:rsidRPr="007A5457" w:rsidRDefault="00506559" w:rsidP="00DC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559" w:rsidRPr="007A5457" w:rsidRDefault="00506559" w:rsidP="00DC0630">
      <w:pPr>
        <w:pStyle w:val="21"/>
        <w:ind w:left="0" w:firstLine="540"/>
        <w:rPr>
          <w:b/>
          <w:i/>
          <w:sz w:val="28"/>
          <w:szCs w:val="28"/>
        </w:rPr>
      </w:pPr>
      <w:r w:rsidRPr="007A5457">
        <w:rPr>
          <w:b/>
          <w:i/>
          <w:sz w:val="28"/>
          <w:szCs w:val="28"/>
        </w:rPr>
        <w:t>По результатам проверки были направлены:</w:t>
      </w:r>
    </w:p>
    <w:p w:rsidR="00DD7F47" w:rsidRPr="007A5457" w:rsidRDefault="00DD7F47" w:rsidP="00DC0630">
      <w:pPr>
        <w:pStyle w:val="21"/>
        <w:ind w:left="0" w:firstLine="540"/>
        <w:rPr>
          <w:sz w:val="28"/>
          <w:szCs w:val="28"/>
        </w:rPr>
      </w:pPr>
      <w:r w:rsidRPr="007A5457">
        <w:rPr>
          <w:sz w:val="28"/>
          <w:szCs w:val="28"/>
        </w:rPr>
        <w:t>Проведенной проверкой нарушений не выявлено.</w:t>
      </w:r>
    </w:p>
    <w:p w:rsidR="00506559" w:rsidRPr="007A5457" w:rsidRDefault="00506559" w:rsidP="00DC0630">
      <w:pPr>
        <w:pStyle w:val="21"/>
        <w:ind w:left="0" w:firstLine="540"/>
        <w:rPr>
          <w:sz w:val="28"/>
          <w:szCs w:val="28"/>
        </w:rPr>
      </w:pPr>
    </w:p>
    <w:p w:rsidR="00DD7F47" w:rsidRPr="007A5457" w:rsidRDefault="00DD7F47" w:rsidP="00DC0630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i/>
          <w:sz w:val="28"/>
          <w:szCs w:val="28"/>
        </w:rPr>
        <w:t xml:space="preserve">Меры, принятые по результатам проверки: </w:t>
      </w:r>
    </w:p>
    <w:p w:rsidR="00DD7F47" w:rsidRPr="007A5457" w:rsidRDefault="00E44E13" w:rsidP="00DC0630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М</w:t>
      </w:r>
      <w:r w:rsidR="00DD7F47" w:rsidRPr="007A5457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Pr="007A5457">
        <w:rPr>
          <w:rFonts w:ascii="Times New Roman" w:hAnsi="Times New Roman" w:cs="Times New Roman"/>
          <w:sz w:val="28"/>
          <w:szCs w:val="28"/>
        </w:rPr>
        <w:t>завершено</w:t>
      </w:r>
      <w:r w:rsidR="00DD7F47" w:rsidRPr="007A5457">
        <w:rPr>
          <w:rFonts w:ascii="Times New Roman" w:hAnsi="Times New Roman" w:cs="Times New Roman"/>
          <w:sz w:val="28"/>
          <w:szCs w:val="28"/>
        </w:rPr>
        <w:t>, материалы проверки отправить в архив.</w:t>
      </w:r>
    </w:p>
    <w:p w:rsidR="00DD7F47" w:rsidRPr="00B52929" w:rsidRDefault="00DD7F47" w:rsidP="00DC0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7759E" w:rsidRPr="00B52929" w:rsidRDefault="0057759E" w:rsidP="00DC06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E71" w:rsidRPr="00B52929">
        <w:rPr>
          <w:rFonts w:ascii="Times New Roman" w:hAnsi="Times New Roman" w:cs="Times New Roman"/>
          <w:b/>
          <w:sz w:val="28"/>
          <w:szCs w:val="28"/>
        </w:rPr>
        <w:t>5</w:t>
      </w:r>
      <w:r w:rsidRPr="00B52929">
        <w:rPr>
          <w:rFonts w:ascii="Times New Roman" w:hAnsi="Times New Roman" w:cs="Times New Roman"/>
          <w:b/>
          <w:sz w:val="28"/>
          <w:szCs w:val="28"/>
        </w:rPr>
        <w:t>.</w:t>
      </w:r>
      <w:r w:rsidRPr="00B52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2929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 </w:t>
      </w:r>
      <w:r w:rsidRPr="00B52929">
        <w:rPr>
          <w:rFonts w:ascii="Times New Roman" w:hAnsi="Times New Roman" w:cs="Times New Roman"/>
          <w:b/>
          <w:sz w:val="28"/>
          <w:szCs w:val="28"/>
        </w:rPr>
        <w:t>соблюдения требований законодательства Карачаево-Черкесским республиканским территориальным фондом обязательного медицинского страхования при расходовании средств обязательного медицинского страхования на территории КЧР за 2019-2020 годы, в том числе полнота и своевременность финансирования медицинских  учреждений городов Черкесска и Карачаевска.</w:t>
      </w:r>
    </w:p>
    <w:p w:rsidR="0057759E" w:rsidRPr="00B52929" w:rsidRDefault="0057759E" w:rsidP="00DC0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9E" w:rsidRPr="00B52929" w:rsidRDefault="0057759E" w:rsidP="00DC0630">
      <w:pPr>
        <w:pStyle w:val="21"/>
        <w:ind w:left="0" w:firstLine="540"/>
        <w:rPr>
          <w:b/>
          <w:i/>
          <w:sz w:val="28"/>
          <w:szCs w:val="28"/>
        </w:rPr>
      </w:pPr>
      <w:r w:rsidRPr="00B52929">
        <w:rPr>
          <w:b/>
          <w:i/>
          <w:sz w:val="28"/>
          <w:szCs w:val="28"/>
        </w:rPr>
        <w:t xml:space="preserve">   По результатам проверки</w:t>
      </w:r>
      <w:r w:rsidR="00502649" w:rsidRPr="00B52929">
        <w:rPr>
          <w:b/>
          <w:i/>
          <w:sz w:val="28"/>
          <w:szCs w:val="28"/>
        </w:rPr>
        <w:t xml:space="preserve"> были</w:t>
      </w:r>
      <w:r w:rsidRPr="00B52929">
        <w:rPr>
          <w:b/>
          <w:i/>
          <w:sz w:val="28"/>
          <w:szCs w:val="28"/>
        </w:rPr>
        <w:t xml:space="preserve"> направлены:</w:t>
      </w:r>
    </w:p>
    <w:p w:rsidR="0057759E" w:rsidRPr="00B52929" w:rsidRDefault="00E44E13" w:rsidP="00DC0630">
      <w:pPr>
        <w:pStyle w:val="21"/>
        <w:ind w:left="0" w:firstLine="0"/>
        <w:jc w:val="both"/>
        <w:rPr>
          <w:sz w:val="28"/>
          <w:szCs w:val="28"/>
        </w:rPr>
      </w:pPr>
      <w:r w:rsidRPr="00B52929">
        <w:rPr>
          <w:sz w:val="28"/>
          <w:szCs w:val="28"/>
        </w:rPr>
        <w:t>1.</w:t>
      </w:r>
      <w:r w:rsidR="00F82C11" w:rsidRPr="00B52929">
        <w:rPr>
          <w:sz w:val="28"/>
          <w:szCs w:val="28"/>
        </w:rPr>
        <w:t xml:space="preserve"> </w:t>
      </w:r>
      <w:r w:rsidR="0057759E" w:rsidRPr="00B52929">
        <w:rPr>
          <w:sz w:val="28"/>
          <w:szCs w:val="28"/>
        </w:rPr>
        <w:t>Представление в Карачаево-Черкесский республиканский территориальный фонд обязательного медицинского страхования</w:t>
      </w:r>
      <w:r w:rsidR="00294DC9" w:rsidRPr="00B52929">
        <w:rPr>
          <w:sz w:val="28"/>
          <w:szCs w:val="28"/>
        </w:rPr>
        <w:t>.</w:t>
      </w:r>
      <w:r w:rsidR="0057759E" w:rsidRPr="00B52929">
        <w:rPr>
          <w:sz w:val="28"/>
          <w:szCs w:val="28"/>
        </w:rPr>
        <w:t xml:space="preserve"> </w:t>
      </w:r>
    </w:p>
    <w:p w:rsidR="0057759E" w:rsidRPr="00B52929" w:rsidRDefault="00E44E13" w:rsidP="00DC0630">
      <w:pPr>
        <w:pStyle w:val="21"/>
        <w:ind w:left="0" w:firstLine="0"/>
        <w:jc w:val="both"/>
        <w:rPr>
          <w:sz w:val="28"/>
          <w:szCs w:val="28"/>
        </w:rPr>
      </w:pPr>
      <w:r w:rsidRPr="00B52929">
        <w:rPr>
          <w:sz w:val="28"/>
          <w:szCs w:val="28"/>
        </w:rPr>
        <w:t>2.</w:t>
      </w:r>
      <w:r w:rsidR="0057759E" w:rsidRPr="00B52929">
        <w:rPr>
          <w:sz w:val="28"/>
          <w:szCs w:val="28"/>
        </w:rPr>
        <w:t>Отчет по результатам проверки: в Счетную палату РФ, в Народное собрание (Парламент) КЧР</w:t>
      </w:r>
      <w:r w:rsidR="00294DC9" w:rsidRPr="00B52929">
        <w:rPr>
          <w:sz w:val="28"/>
          <w:szCs w:val="28"/>
        </w:rPr>
        <w:t>.</w:t>
      </w:r>
    </w:p>
    <w:p w:rsidR="0057759E" w:rsidRPr="00B52929" w:rsidRDefault="00E44E13" w:rsidP="00DC0630">
      <w:pPr>
        <w:pStyle w:val="21"/>
        <w:ind w:left="0" w:firstLine="0"/>
        <w:jc w:val="both"/>
        <w:rPr>
          <w:sz w:val="28"/>
          <w:szCs w:val="28"/>
        </w:rPr>
      </w:pPr>
      <w:r w:rsidRPr="00B52929">
        <w:rPr>
          <w:sz w:val="28"/>
          <w:szCs w:val="28"/>
        </w:rPr>
        <w:t>3.</w:t>
      </w:r>
      <w:r w:rsidR="0057759E" w:rsidRPr="00B52929">
        <w:rPr>
          <w:sz w:val="28"/>
          <w:szCs w:val="28"/>
        </w:rPr>
        <w:t xml:space="preserve"> Материалы проверки в Прокуратуру КЧР. </w:t>
      </w:r>
    </w:p>
    <w:p w:rsidR="0057759E" w:rsidRPr="00B52929" w:rsidRDefault="00E44E13" w:rsidP="00DC0630">
      <w:pPr>
        <w:pStyle w:val="21"/>
        <w:ind w:left="0" w:firstLine="0"/>
        <w:jc w:val="both"/>
        <w:rPr>
          <w:bCs/>
          <w:spacing w:val="-3"/>
          <w:sz w:val="28"/>
          <w:szCs w:val="28"/>
        </w:rPr>
      </w:pPr>
      <w:proofErr w:type="gramStart"/>
      <w:r w:rsidRPr="00B52929">
        <w:rPr>
          <w:sz w:val="28"/>
          <w:szCs w:val="28"/>
        </w:rPr>
        <w:t>4.</w:t>
      </w:r>
      <w:r w:rsidR="0057759E" w:rsidRPr="00B52929">
        <w:rPr>
          <w:sz w:val="28"/>
          <w:szCs w:val="28"/>
        </w:rPr>
        <w:t>Материалы в Управлением Федеральной антимонопольной службы по Карачаево-Черкесской Республике по выявленным нарушениям</w:t>
      </w:r>
      <w:r w:rsidR="0057759E" w:rsidRPr="00B52929">
        <w:rPr>
          <w:bCs/>
          <w:spacing w:val="-3"/>
          <w:sz w:val="28"/>
          <w:szCs w:val="28"/>
        </w:rPr>
        <w:t xml:space="preserve"> процедур, предусмотренных Федеральным законом от 05.04.2013 №44-ФЗ «О контрактной системе в сфере закупок товаров, работ, услуг  для обеспечения государственных и муниципальных нужд».</w:t>
      </w:r>
      <w:proofErr w:type="gramEnd"/>
    </w:p>
    <w:p w:rsidR="0057759E" w:rsidRPr="00B52929" w:rsidRDefault="0057759E" w:rsidP="00DC0630">
      <w:pPr>
        <w:spacing w:after="0" w:line="240" w:lineRule="auto"/>
        <w:ind w:firstLine="54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52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59E" w:rsidRPr="00B52929" w:rsidRDefault="0057759E" w:rsidP="00DC0630">
      <w:pPr>
        <w:spacing w:after="0" w:line="240" w:lineRule="auto"/>
        <w:ind w:firstLine="54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5292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52929">
        <w:rPr>
          <w:rFonts w:ascii="Times New Roman" w:hAnsi="Times New Roman" w:cs="Times New Roman"/>
          <w:b/>
          <w:i/>
          <w:sz w:val="28"/>
          <w:szCs w:val="28"/>
        </w:rPr>
        <w:t>Меры, принятые  по результатам проверки:</w:t>
      </w:r>
    </w:p>
    <w:p w:rsidR="0057759E" w:rsidRPr="00B52929" w:rsidRDefault="0057759E" w:rsidP="00DC0630">
      <w:pPr>
        <w:pStyle w:val="21"/>
        <w:ind w:left="0" w:firstLine="0"/>
        <w:jc w:val="both"/>
        <w:rPr>
          <w:sz w:val="28"/>
          <w:szCs w:val="28"/>
        </w:rPr>
      </w:pPr>
      <w:r w:rsidRPr="00B52929">
        <w:rPr>
          <w:sz w:val="28"/>
          <w:szCs w:val="28"/>
        </w:rPr>
        <w:t>Представление</w:t>
      </w:r>
      <w:r w:rsidR="00F82C11" w:rsidRPr="00B52929">
        <w:rPr>
          <w:sz w:val="28"/>
          <w:szCs w:val="28"/>
        </w:rPr>
        <w:t xml:space="preserve"> Карачаево-Черкесский республиканский территориальный фонд обязательного медицинского страхования</w:t>
      </w:r>
      <w:r w:rsidRPr="00B52929">
        <w:rPr>
          <w:sz w:val="28"/>
          <w:szCs w:val="28"/>
        </w:rPr>
        <w:t xml:space="preserve"> исполнено в полном объеме.</w:t>
      </w:r>
    </w:p>
    <w:p w:rsidR="0057759E" w:rsidRPr="00B52929" w:rsidRDefault="0057759E" w:rsidP="00DC0630">
      <w:pPr>
        <w:pStyle w:val="21"/>
        <w:ind w:left="0" w:firstLine="539"/>
        <w:jc w:val="both"/>
        <w:rPr>
          <w:b/>
          <w:sz w:val="28"/>
          <w:szCs w:val="28"/>
          <w:highlight w:val="cyan"/>
        </w:rPr>
      </w:pPr>
    </w:p>
    <w:p w:rsidR="0057759E" w:rsidRPr="00B52929" w:rsidRDefault="002B593C" w:rsidP="00DC0630">
      <w:pPr>
        <w:pStyle w:val="21"/>
        <w:ind w:left="0" w:firstLine="0"/>
        <w:jc w:val="both"/>
        <w:rPr>
          <w:b/>
          <w:sz w:val="28"/>
          <w:szCs w:val="28"/>
        </w:rPr>
      </w:pPr>
      <w:r w:rsidRPr="00B52929">
        <w:rPr>
          <w:b/>
          <w:sz w:val="28"/>
          <w:szCs w:val="28"/>
        </w:rPr>
        <w:t xml:space="preserve">6. </w:t>
      </w:r>
      <w:r w:rsidR="0057759E" w:rsidRPr="00B52929">
        <w:rPr>
          <w:b/>
          <w:sz w:val="28"/>
          <w:szCs w:val="28"/>
        </w:rPr>
        <w:t xml:space="preserve">Проверка законности, результативности (эффективности и экономности) использования бюджетных (внебюджетных) средств, выделенных Республиканскому государственному бюджетному образовательному учреждению «Карачаево-Черкесский медицинский колледж» в 2020 году. </w:t>
      </w:r>
    </w:p>
    <w:p w:rsidR="0057759E" w:rsidRPr="00B52929" w:rsidRDefault="0057759E" w:rsidP="00DC0630">
      <w:pPr>
        <w:pStyle w:val="21"/>
        <w:ind w:left="0" w:firstLine="0"/>
        <w:jc w:val="both"/>
        <w:rPr>
          <w:b/>
          <w:sz w:val="28"/>
          <w:szCs w:val="28"/>
        </w:rPr>
      </w:pPr>
    </w:p>
    <w:p w:rsidR="0057759E" w:rsidRPr="00B52929" w:rsidRDefault="0057759E" w:rsidP="00DC0630">
      <w:pPr>
        <w:pStyle w:val="21"/>
        <w:ind w:left="0" w:firstLine="540"/>
        <w:rPr>
          <w:b/>
          <w:i/>
          <w:sz w:val="28"/>
          <w:szCs w:val="28"/>
        </w:rPr>
      </w:pPr>
      <w:r w:rsidRPr="00B52929">
        <w:rPr>
          <w:b/>
          <w:i/>
          <w:sz w:val="28"/>
          <w:szCs w:val="28"/>
        </w:rPr>
        <w:t xml:space="preserve">    По результатам проверки </w:t>
      </w:r>
      <w:r w:rsidR="00502649" w:rsidRPr="00B52929">
        <w:rPr>
          <w:b/>
          <w:i/>
          <w:sz w:val="28"/>
          <w:szCs w:val="28"/>
        </w:rPr>
        <w:t xml:space="preserve">были </w:t>
      </w:r>
      <w:r w:rsidRPr="00B52929">
        <w:rPr>
          <w:b/>
          <w:i/>
          <w:sz w:val="28"/>
          <w:szCs w:val="28"/>
        </w:rPr>
        <w:t>направлены:</w:t>
      </w:r>
    </w:p>
    <w:p w:rsidR="0057759E" w:rsidRPr="00B52929" w:rsidRDefault="0057759E" w:rsidP="00DC063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9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82C11" w:rsidRPr="00B52929">
        <w:rPr>
          <w:rFonts w:ascii="Times New Roman" w:hAnsi="Times New Roman" w:cs="Times New Roman"/>
          <w:sz w:val="28"/>
          <w:szCs w:val="28"/>
        </w:rPr>
        <w:t>1.</w:t>
      </w:r>
      <w:r w:rsidRPr="00B52929">
        <w:rPr>
          <w:rFonts w:ascii="Times New Roman" w:hAnsi="Times New Roman" w:cs="Times New Roman"/>
          <w:sz w:val="28"/>
          <w:szCs w:val="28"/>
        </w:rPr>
        <w:t>Представление в Министерство здравоохранения Карачаево-Черкесской Республики.</w:t>
      </w:r>
    </w:p>
    <w:p w:rsidR="0057759E" w:rsidRPr="00B52929" w:rsidRDefault="0057759E" w:rsidP="00DC063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5292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97382732"/>
      <w:r w:rsidR="00F82C11" w:rsidRPr="00B52929">
        <w:rPr>
          <w:rFonts w:ascii="Times New Roman" w:hAnsi="Times New Roman" w:cs="Times New Roman"/>
          <w:sz w:val="28"/>
          <w:szCs w:val="28"/>
        </w:rPr>
        <w:t>2.</w:t>
      </w:r>
      <w:r w:rsidRPr="00B5292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bookmarkEnd w:id="2"/>
      <w:r w:rsidRPr="00B52929">
        <w:rPr>
          <w:rFonts w:ascii="Times New Roman" w:hAnsi="Times New Roman" w:cs="Times New Roman"/>
          <w:sz w:val="28"/>
          <w:szCs w:val="28"/>
        </w:rPr>
        <w:t xml:space="preserve">директору РГБОУ «Карачаево-Черкесский медицинский колледж». </w:t>
      </w:r>
      <w:r w:rsidRPr="00B5292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57759E" w:rsidRPr="00B52929" w:rsidRDefault="0057759E" w:rsidP="00DC0630">
      <w:pPr>
        <w:spacing w:after="0" w:line="240" w:lineRule="auto"/>
        <w:ind w:firstLine="54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52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59E" w:rsidRPr="00B52929" w:rsidRDefault="0057759E" w:rsidP="00DC0630">
      <w:pPr>
        <w:spacing w:after="0" w:line="240" w:lineRule="auto"/>
        <w:ind w:firstLine="54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5292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52929">
        <w:rPr>
          <w:rFonts w:ascii="Times New Roman" w:hAnsi="Times New Roman" w:cs="Times New Roman"/>
          <w:b/>
          <w:i/>
          <w:sz w:val="28"/>
          <w:szCs w:val="28"/>
        </w:rPr>
        <w:t>Меры, принятые  по результатам проверки:</w:t>
      </w:r>
    </w:p>
    <w:p w:rsidR="0057759E" w:rsidRPr="00B52929" w:rsidRDefault="0057759E" w:rsidP="00DC063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52929">
        <w:rPr>
          <w:rStyle w:val="a6"/>
          <w:rFonts w:ascii="Times New Roman" w:hAnsi="Times New Roman" w:cs="Times New Roman"/>
          <w:sz w:val="28"/>
          <w:szCs w:val="28"/>
        </w:rPr>
        <w:t xml:space="preserve">      Представления</w:t>
      </w:r>
      <w:r w:rsidRPr="00B52929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Карачаево-Черкесской Республики и РГБОУ «Карачаево-Черкесский медицинский колледж»  </w:t>
      </w:r>
      <w:r w:rsidRPr="00B52929">
        <w:rPr>
          <w:rStyle w:val="a6"/>
          <w:rFonts w:ascii="Times New Roman" w:hAnsi="Times New Roman" w:cs="Times New Roman"/>
          <w:sz w:val="28"/>
          <w:szCs w:val="28"/>
        </w:rPr>
        <w:t>исполнены.</w:t>
      </w:r>
    </w:p>
    <w:p w:rsidR="0057759E" w:rsidRPr="00B52929" w:rsidRDefault="0057759E" w:rsidP="00DC0630">
      <w:pPr>
        <w:spacing w:after="0" w:line="240" w:lineRule="auto"/>
        <w:ind w:hanging="180"/>
        <w:jc w:val="both"/>
        <w:rPr>
          <w:rStyle w:val="a6"/>
          <w:rFonts w:ascii="Times New Roman" w:hAnsi="Times New Roman" w:cs="Times New Roman"/>
          <w:sz w:val="28"/>
          <w:szCs w:val="28"/>
          <w:highlight w:val="cyan"/>
        </w:rPr>
      </w:pPr>
    </w:p>
    <w:p w:rsidR="0057759E" w:rsidRPr="00B52929" w:rsidRDefault="002B593C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29">
        <w:rPr>
          <w:rStyle w:val="a6"/>
          <w:rFonts w:ascii="Times New Roman" w:hAnsi="Times New Roman" w:cs="Times New Roman"/>
          <w:b/>
          <w:sz w:val="28"/>
          <w:szCs w:val="28"/>
        </w:rPr>
        <w:t xml:space="preserve">7. </w:t>
      </w:r>
      <w:r w:rsidR="0057759E" w:rsidRPr="00B52929">
        <w:rPr>
          <w:rStyle w:val="a6"/>
          <w:rFonts w:ascii="Times New Roman" w:hAnsi="Times New Roman" w:cs="Times New Roman"/>
          <w:b/>
          <w:sz w:val="28"/>
          <w:szCs w:val="28"/>
        </w:rPr>
        <w:t>П</w:t>
      </w:r>
      <w:r w:rsidR="0057759E" w:rsidRPr="00B52929">
        <w:rPr>
          <w:rFonts w:ascii="Times New Roman" w:hAnsi="Times New Roman" w:cs="Times New Roman"/>
          <w:b/>
          <w:sz w:val="28"/>
          <w:szCs w:val="28"/>
        </w:rPr>
        <w:t>роверка законности, результативности (эффективности и экономности) использования в 2020 году Министерством здравоохранения  КЧР средств, выделенных на мероприятия по борьбе с коронавирусной инфекцией и в рамках реализации национального проекта «Здравоохранение».</w:t>
      </w:r>
    </w:p>
    <w:p w:rsidR="0057759E" w:rsidRPr="00B52929" w:rsidRDefault="0057759E" w:rsidP="00DC0630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B52929">
        <w:rPr>
          <w:rStyle w:val="a6"/>
          <w:rFonts w:ascii="Times New Roman" w:hAnsi="Times New Roman" w:cs="Times New Roman"/>
          <w:b/>
          <w:sz w:val="28"/>
          <w:szCs w:val="28"/>
        </w:rPr>
        <w:tab/>
      </w:r>
    </w:p>
    <w:p w:rsidR="00981E71" w:rsidRPr="00B52929" w:rsidRDefault="00981E71" w:rsidP="00DC0630">
      <w:pPr>
        <w:pStyle w:val="21"/>
        <w:ind w:left="0" w:firstLine="540"/>
        <w:rPr>
          <w:b/>
          <w:sz w:val="28"/>
          <w:szCs w:val="28"/>
        </w:rPr>
      </w:pPr>
      <w:r w:rsidRPr="00B52929">
        <w:rPr>
          <w:rStyle w:val="a6"/>
          <w:b/>
          <w:sz w:val="28"/>
          <w:szCs w:val="28"/>
        </w:rPr>
        <w:t xml:space="preserve">   </w:t>
      </w:r>
    </w:p>
    <w:p w:rsidR="00981E71" w:rsidRPr="00B52929" w:rsidRDefault="00981E71" w:rsidP="00DC0630">
      <w:pPr>
        <w:pStyle w:val="21"/>
        <w:ind w:left="0" w:firstLine="540"/>
        <w:rPr>
          <w:b/>
          <w:i/>
          <w:sz w:val="28"/>
          <w:szCs w:val="28"/>
        </w:rPr>
      </w:pPr>
      <w:r w:rsidRPr="00B52929">
        <w:rPr>
          <w:i/>
          <w:sz w:val="28"/>
          <w:szCs w:val="28"/>
        </w:rPr>
        <w:t xml:space="preserve">    </w:t>
      </w:r>
      <w:r w:rsidRPr="00B52929">
        <w:rPr>
          <w:b/>
          <w:i/>
          <w:sz w:val="28"/>
          <w:szCs w:val="28"/>
        </w:rPr>
        <w:t xml:space="preserve">По результатам проверки </w:t>
      </w:r>
      <w:r w:rsidR="00502649" w:rsidRPr="00B52929">
        <w:rPr>
          <w:b/>
          <w:i/>
          <w:sz w:val="28"/>
          <w:szCs w:val="28"/>
        </w:rPr>
        <w:t xml:space="preserve">были </w:t>
      </w:r>
      <w:r w:rsidRPr="00B52929">
        <w:rPr>
          <w:b/>
          <w:i/>
          <w:sz w:val="28"/>
          <w:szCs w:val="28"/>
        </w:rPr>
        <w:t>направлены:</w:t>
      </w:r>
    </w:p>
    <w:p w:rsidR="00E8654B" w:rsidRPr="00B52929" w:rsidRDefault="00E8654B" w:rsidP="00DC0630">
      <w:pPr>
        <w:pStyle w:val="21"/>
        <w:autoSpaceDE w:val="0"/>
        <w:autoSpaceDN w:val="0"/>
        <w:ind w:left="0" w:firstLine="0"/>
        <w:jc w:val="both"/>
        <w:rPr>
          <w:b/>
          <w:sz w:val="28"/>
          <w:szCs w:val="28"/>
        </w:rPr>
      </w:pPr>
      <w:r w:rsidRPr="00B52929">
        <w:rPr>
          <w:sz w:val="28"/>
          <w:szCs w:val="28"/>
        </w:rPr>
        <w:t>1.</w:t>
      </w:r>
      <w:r w:rsidRPr="00B52929">
        <w:rPr>
          <w:b/>
          <w:sz w:val="28"/>
          <w:szCs w:val="28"/>
        </w:rPr>
        <w:t xml:space="preserve"> </w:t>
      </w:r>
      <w:r w:rsidRPr="00B52929">
        <w:rPr>
          <w:sz w:val="28"/>
          <w:szCs w:val="28"/>
        </w:rPr>
        <w:t>Отчет по результатам проверки в Народное собрание (Парламент)  Карачаево-Черкесской Республики;</w:t>
      </w:r>
    </w:p>
    <w:p w:rsidR="00E8654B" w:rsidRPr="00B52929" w:rsidRDefault="00E8654B" w:rsidP="00DC0630">
      <w:pPr>
        <w:pStyle w:val="21"/>
        <w:ind w:left="0" w:firstLine="0"/>
        <w:jc w:val="both"/>
        <w:rPr>
          <w:sz w:val="28"/>
          <w:szCs w:val="28"/>
        </w:rPr>
      </w:pPr>
      <w:r w:rsidRPr="00B52929">
        <w:rPr>
          <w:sz w:val="28"/>
          <w:szCs w:val="28"/>
        </w:rPr>
        <w:t>2.</w:t>
      </w:r>
      <w:r w:rsidR="007D045C" w:rsidRPr="00B52929">
        <w:rPr>
          <w:sz w:val="28"/>
          <w:szCs w:val="28"/>
        </w:rPr>
        <w:t xml:space="preserve"> </w:t>
      </w:r>
      <w:r w:rsidRPr="00B52929">
        <w:rPr>
          <w:sz w:val="28"/>
          <w:szCs w:val="28"/>
        </w:rPr>
        <w:t>материалы проверки в Прокуратуру Карачаево-Черкесской Республики;</w:t>
      </w:r>
    </w:p>
    <w:p w:rsidR="007D045C" w:rsidRPr="00B52929" w:rsidRDefault="007D045C" w:rsidP="00DC0630">
      <w:pPr>
        <w:pStyle w:val="21"/>
        <w:ind w:left="0" w:firstLine="0"/>
        <w:jc w:val="both"/>
        <w:rPr>
          <w:sz w:val="28"/>
          <w:szCs w:val="28"/>
        </w:rPr>
      </w:pPr>
      <w:r w:rsidRPr="00B52929">
        <w:rPr>
          <w:sz w:val="28"/>
          <w:szCs w:val="28"/>
        </w:rPr>
        <w:t>3. Представление в Министерство здравоохранения КЧР;</w:t>
      </w:r>
    </w:p>
    <w:p w:rsidR="007D045C" w:rsidRPr="00B52929" w:rsidRDefault="007D045C" w:rsidP="00DC0630">
      <w:pPr>
        <w:pStyle w:val="21"/>
        <w:ind w:left="0" w:firstLine="0"/>
        <w:jc w:val="both"/>
        <w:rPr>
          <w:sz w:val="28"/>
          <w:szCs w:val="28"/>
        </w:rPr>
      </w:pPr>
      <w:proofErr w:type="gramStart"/>
      <w:r w:rsidRPr="00B52929">
        <w:rPr>
          <w:sz w:val="28"/>
          <w:szCs w:val="28"/>
        </w:rPr>
        <w:t>4. материалы в Управлением Федеральной антимонопольной службы по Карачаево-Черкесской Республике по выявленным нарушениям</w:t>
      </w:r>
      <w:r w:rsidRPr="00B52929">
        <w:rPr>
          <w:bCs/>
          <w:spacing w:val="-3"/>
          <w:sz w:val="28"/>
          <w:szCs w:val="28"/>
        </w:rPr>
        <w:t xml:space="preserve"> процедур, предусмотренных Федеральным законом от 05.04.2013 №44-ФЗ «О контрактной системе в сфере закупок товаров, работ, услуг  для обеспечения государственных и муниципальных нужд».</w:t>
      </w:r>
      <w:proofErr w:type="gramEnd"/>
    </w:p>
    <w:p w:rsidR="00981E71" w:rsidRPr="00B52929" w:rsidRDefault="00981E71" w:rsidP="00DC0630">
      <w:pPr>
        <w:tabs>
          <w:tab w:val="left" w:pos="180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981E71" w:rsidRPr="00B52929" w:rsidRDefault="00981E71" w:rsidP="00DC06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929">
        <w:rPr>
          <w:rStyle w:val="a6"/>
          <w:rFonts w:ascii="Times New Roman" w:hAnsi="Times New Roman" w:cs="Times New Roman"/>
          <w:b/>
          <w:sz w:val="28"/>
          <w:szCs w:val="28"/>
        </w:rPr>
        <w:tab/>
      </w:r>
      <w:r w:rsidRPr="00B52929">
        <w:rPr>
          <w:rFonts w:ascii="Times New Roman" w:hAnsi="Times New Roman" w:cs="Times New Roman"/>
          <w:b/>
          <w:i/>
          <w:sz w:val="28"/>
          <w:szCs w:val="28"/>
        </w:rPr>
        <w:t>Меры, принятые по результатам проверки:</w:t>
      </w:r>
    </w:p>
    <w:p w:rsidR="00981E71" w:rsidRPr="00B52929" w:rsidRDefault="00ED357C" w:rsidP="00DC063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52929">
        <w:rPr>
          <w:rStyle w:val="a6"/>
          <w:rFonts w:ascii="Times New Roman" w:hAnsi="Times New Roman" w:cs="Times New Roman"/>
          <w:sz w:val="28"/>
          <w:szCs w:val="28"/>
        </w:rPr>
        <w:t xml:space="preserve">   1. </w:t>
      </w:r>
      <w:r w:rsidR="00981E71" w:rsidRPr="00B52929">
        <w:rPr>
          <w:rStyle w:val="a6"/>
          <w:rFonts w:ascii="Times New Roman" w:hAnsi="Times New Roman" w:cs="Times New Roman"/>
          <w:sz w:val="28"/>
          <w:szCs w:val="28"/>
        </w:rPr>
        <w:t>Представление Министерство здравоохранения КЧР исполнено.</w:t>
      </w:r>
    </w:p>
    <w:p w:rsidR="006437A7" w:rsidRPr="00B52929" w:rsidRDefault="006437A7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7A7" w:rsidRPr="00B52929" w:rsidRDefault="002B593C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2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437A7" w:rsidRPr="00B52929">
        <w:rPr>
          <w:rFonts w:ascii="Times New Roman" w:hAnsi="Times New Roman" w:cs="Times New Roman"/>
          <w:b/>
          <w:sz w:val="28"/>
          <w:szCs w:val="28"/>
        </w:rPr>
        <w:t>Проверка параллельного со Счетной палатой Российской Федерации контрольного мероприятия «Анализ расходования бюджетных средств на организацию первичной медико-санитарной помощи в 2018-2020 годах и истекшем периоде 2021 года»</w:t>
      </w:r>
    </w:p>
    <w:p w:rsidR="006437A7" w:rsidRPr="00B52929" w:rsidRDefault="006437A7" w:rsidP="00DC0630">
      <w:pPr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6437A7" w:rsidRPr="00B52929" w:rsidRDefault="002B593C" w:rsidP="00DC0630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2929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52929">
        <w:rPr>
          <w:rFonts w:ascii="Times New Roman" w:hAnsi="Times New Roman" w:cs="Times New Roman"/>
          <w:b/>
          <w:i/>
          <w:sz w:val="28"/>
          <w:szCs w:val="28"/>
        </w:rPr>
        <w:t>По результатам проверки</w:t>
      </w:r>
      <w:r w:rsidR="00100348" w:rsidRPr="00B52929">
        <w:rPr>
          <w:rFonts w:ascii="Times New Roman" w:hAnsi="Times New Roman" w:cs="Times New Roman"/>
          <w:b/>
          <w:i/>
          <w:sz w:val="28"/>
          <w:szCs w:val="28"/>
        </w:rPr>
        <w:t xml:space="preserve"> были</w:t>
      </w:r>
      <w:r w:rsidRPr="00B52929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направлены:</w:t>
      </w:r>
    </w:p>
    <w:p w:rsidR="007D045C" w:rsidRPr="00B52929" w:rsidRDefault="007D045C" w:rsidP="00DC0630">
      <w:pPr>
        <w:pBdr>
          <w:bottom w:val="single" w:sz="6" w:space="31" w:color="FFFFFF"/>
        </w:pBd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929">
        <w:rPr>
          <w:rFonts w:ascii="Times New Roman" w:hAnsi="Times New Roman" w:cs="Times New Roman"/>
          <w:sz w:val="28"/>
          <w:szCs w:val="28"/>
        </w:rPr>
        <w:t>1. Отчет по результатам проверки в Счетную палату Российской Федерации.</w:t>
      </w:r>
    </w:p>
    <w:p w:rsidR="007D045C" w:rsidRPr="00B52929" w:rsidRDefault="007D045C" w:rsidP="00DC0630">
      <w:pPr>
        <w:pBdr>
          <w:bottom w:val="single" w:sz="6" w:space="31" w:color="FFFFFF"/>
        </w:pBd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929">
        <w:rPr>
          <w:rFonts w:ascii="Times New Roman" w:hAnsi="Times New Roman" w:cs="Times New Roman"/>
          <w:sz w:val="28"/>
          <w:szCs w:val="28"/>
        </w:rPr>
        <w:t>2. Отчет в Народное собрание (Парламент) Карачаево-Черкесской Республики.</w:t>
      </w:r>
    </w:p>
    <w:p w:rsidR="007D045C" w:rsidRPr="00B52929" w:rsidRDefault="007D045C" w:rsidP="00DC0630">
      <w:pPr>
        <w:pBdr>
          <w:bottom w:val="single" w:sz="6" w:space="31" w:color="FFFFFF"/>
        </w:pBd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929">
        <w:rPr>
          <w:rFonts w:ascii="Times New Roman" w:hAnsi="Times New Roman" w:cs="Times New Roman"/>
          <w:sz w:val="28"/>
          <w:szCs w:val="28"/>
        </w:rPr>
        <w:t>3. Представление в Министерство здравоохранения КЧР.</w:t>
      </w:r>
    </w:p>
    <w:p w:rsidR="007D045C" w:rsidRPr="00B52929" w:rsidRDefault="007D045C" w:rsidP="00DC0630">
      <w:pPr>
        <w:pBdr>
          <w:bottom w:val="single" w:sz="6" w:space="31" w:color="FFFFFF"/>
        </w:pBd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929">
        <w:rPr>
          <w:rFonts w:ascii="Times New Roman" w:hAnsi="Times New Roman" w:cs="Times New Roman"/>
          <w:sz w:val="28"/>
          <w:szCs w:val="28"/>
        </w:rPr>
        <w:t>4. Представление в Министерство строительства и жилищно-коммунального хозяйства КЧР.</w:t>
      </w:r>
    </w:p>
    <w:p w:rsidR="007D045C" w:rsidRPr="00B52929" w:rsidRDefault="007D045C" w:rsidP="00DC0630">
      <w:pPr>
        <w:pBdr>
          <w:bottom w:val="single" w:sz="6" w:space="31" w:color="FFFFFF"/>
        </w:pBd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929">
        <w:rPr>
          <w:rFonts w:ascii="Times New Roman" w:hAnsi="Times New Roman" w:cs="Times New Roman"/>
          <w:sz w:val="28"/>
          <w:szCs w:val="28"/>
        </w:rPr>
        <w:t>5. Представление в КЧРКП «Дирекция капитального строительства».</w:t>
      </w:r>
    </w:p>
    <w:p w:rsidR="00B52929" w:rsidRPr="00B52929" w:rsidRDefault="007D045C" w:rsidP="00DC0630">
      <w:pPr>
        <w:pBdr>
          <w:bottom w:val="single" w:sz="6" w:space="31" w:color="FFFFFF"/>
        </w:pBdr>
        <w:tabs>
          <w:tab w:val="left" w:pos="-360"/>
        </w:tabs>
        <w:spacing w:after="0" w:line="240" w:lineRule="auto"/>
        <w:jc w:val="both"/>
        <w:rPr>
          <w:rStyle w:val="a6"/>
          <w:sz w:val="28"/>
          <w:szCs w:val="28"/>
        </w:rPr>
      </w:pPr>
      <w:proofErr w:type="gramStart"/>
      <w:r w:rsidRPr="00B52929">
        <w:rPr>
          <w:rFonts w:ascii="Times New Roman" w:hAnsi="Times New Roman" w:cs="Times New Roman"/>
          <w:sz w:val="28"/>
          <w:szCs w:val="28"/>
        </w:rPr>
        <w:t>6.Материалы в Управлением Федеральной антимонопольной службы по Карачаево-Черкесской Республике по выявленным нарушениям</w:t>
      </w:r>
      <w:r w:rsidRPr="00B5292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процедур, предусмотренных Федеральным законом от 05.04.2013 №44-ФЗ «О контрактной </w:t>
      </w:r>
      <w:r w:rsidRPr="00B52929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системе в сфере закупок товаров, работ, услуг  для обеспечения государственных и муниципальных нужд».</w:t>
      </w:r>
      <w:r w:rsidR="002B593C" w:rsidRPr="00B52929">
        <w:rPr>
          <w:sz w:val="28"/>
          <w:szCs w:val="28"/>
        </w:rPr>
        <w:t xml:space="preserve">   </w:t>
      </w:r>
      <w:r w:rsidR="002B593C" w:rsidRPr="00B52929">
        <w:rPr>
          <w:rStyle w:val="a6"/>
          <w:sz w:val="28"/>
          <w:szCs w:val="28"/>
        </w:rPr>
        <w:t xml:space="preserve"> </w:t>
      </w:r>
      <w:proofErr w:type="gramEnd"/>
    </w:p>
    <w:p w:rsidR="00B52929" w:rsidRPr="00B52929" w:rsidRDefault="00B52929" w:rsidP="00DC0630">
      <w:pPr>
        <w:pBdr>
          <w:bottom w:val="single" w:sz="6" w:space="31" w:color="FFFFFF"/>
        </w:pBdr>
        <w:tabs>
          <w:tab w:val="left" w:pos="-360"/>
        </w:tabs>
        <w:spacing w:after="0" w:line="240" w:lineRule="auto"/>
        <w:jc w:val="both"/>
        <w:rPr>
          <w:rStyle w:val="a6"/>
          <w:sz w:val="28"/>
          <w:szCs w:val="28"/>
        </w:rPr>
      </w:pPr>
    </w:p>
    <w:p w:rsidR="00B52929" w:rsidRPr="00B52929" w:rsidRDefault="002B593C" w:rsidP="00DC0630">
      <w:pPr>
        <w:pBdr>
          <w:bottom w:val="single" w:sz="6" w:space="31" w:color="FFFFFF"/>
        </w:pBd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929">
        <w:rPr>
          <w:rStyle w:val="a6"/>
          <w:rFonts w:ascii="Times New Roman" w:hAnsi="Times New Roman" w:cs="Times New Roman"/>
          <w:b/>
          <w:sz w:val="28"/>
          <w:szCs w:val="28"/>
        </w:rPr>
        <w:t xml:space="preserve">   </w:t>
      </w:r>
      <w:r w:rsidRPr="00B52929">
        <w:rPr>
          <w:rFonts w:ascii="Times New Roman" w:hAnsi="Times New Roman" w:cs="Times New Roman"/>
          <w:b/>
          <w:i/>
          <w:sz w:val="28"/>
          <w:szCs w:val="28"/>
        </w:rPr>
        <w:t>Меры, принятые по результатам проверки:</w:t>
      </w:r>
      <w:r w:rsidR="007A5457" w:rsidRPr="00B529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357C" w:rsidRPr="00B52929" w:rsidRDefault="00ED357C" w:rsidP="00DC0630">
      <w:pPr>
        <w:pBdr>
          <w:bottom w:val="single" w:sz="6" w:space="31" w:color="FFFFFF"/>
        </w:pBdr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929">
        <w:rPr>
          <w:rFonts w:ascii="Times New Roman" w:hAnsi="Times New Roman" w:cs="Times New Roman"/>
          <w:sz w:val="28"/>
          <w:szCs w:val="28"/>
        </w:rPr>
        <w:t>Реализация представлений перешла на 4 квартал 2021 года.</w:t>
      </w:r>
    </w:p>
    <w:p w:rsidR="0057759E" w:rsidRPr="007A5457" w:rsidRDefault="002B593C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5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7759E" w:rsidRPr="007A5457">
        <w:rPr>
          <w:rFonts w:ascii="Times New Roman" w:hAnsi="Times New Roman" w:cs="Times New Roman"/>
          <w:b/>
          <w:sz w:val="28"/>
          <w:szCs w:val="28"/>
        </w:rPr>
        <w:t>Проверка законности и результативности (эффективности и эк</w:t>
      </w:r>
      <w:r w:rsidR="0057759E" w:rsidRPr="007A5457">
        <w:rPr>
          <w:rStyle w:val="a6"/>
          <w:rFonts w:ascii="Times New Roman" w:hAnsi="Times New Roman" w:cs="Times New Roman"/>
          <w:b/>
          <w:sz w:val="28"/>
          <w:szCs w:val="28"/>
        </w:rPr>
        <w:t xml:space="preserve">ономности) использования в 2020 году </w:t>
      </w:r>
      <w:r w:rsidR="0057759E" w:rsidRPr="007A5457">
        <w:rPr>
          <w:rFonts w:ascii="Times New Roman" w:hAnsi="Times New Roman" w:cs="Times New Roman"/>
          <w:b/>
          <w:sz w:val="28"/>
          <w:szCs w:val="28"/>
        </w:rPr>
        <w:t xml:space="preserve">бюджетных средств, выделенных РГКУ «Управление  </w:t>
      </w:r>
      <w:proofErr w:type="spellStart"/>
      <w:r w:rsidR="0057759E" w:rsidRPr="007A5457">
        <w:rPr>
          <w:rFonts w:ascii="Times New Roman" w:hAnsi="Times New Roman" w:cs="Times New Roman"/>
          <w:b/>
          <w:sz w:val="28"/>
          <w:szCs w:val="28"/>
        </w:rPr>
        <w:t>Карача</w:t>
      </w:r>
      <w:r w:rsidR="0057759E" w:rsidRPr="007A5457">
        <w:rPr>
          <w:rStyle w:val="a6"/>
          <w:rFonts w:ascii="Times New Roman" w:hAnsi="Times New Roman" w:cs="Times New Roman"/>
          <w:b/>
          <w:sz w:val="28"/>
          <w:szCs w:val="28"/>
        </w:rPr>
        <w:t>евочеркес</w:t>
      </w:r>
      <w:r w:rsidR="0057759E" w:rsidRPr="007A5457">
        <w:rPr>
          <w:rFonts w:ascii="Times New Roman" w:hAnsi="Times New Roman" w:cs="Times New Roman"/>
          <w:b/>
          <w:sz w:val="28"/>
          <w:szCs w:val="28"/>
        </w:rPr>
        <w:t>автодор</w:t>
      </w:r>
      <w:proofErr w:type="spellEnd"/>
      <w:r w:rsidR="0057759E" w:rsidRPr="007A5457">
        <w:rPr>
          <w:rFonts w:ascii="Times New Roman" w:hAnsi="Times New Roman" w:cs="Times New Roman"/>
          <w:b/>
          <w:sz w:val="28"/>
          <w:szCs w:val="28"/>
        </w:rPr>
        <w:t>», в том числе на реализацию мероприятий национального проекта «Безопасные и качественные автомобильные дороги» (обращение Прокуратуры КЧР от 10.12.2020 года № 7-14-2020).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59E" w:rsidRPr="007A5457" w:rsidRDefault="0057759E" w:rsidP="00DC0630">
      <w:pPr>
        <w:pStyle w:val="21"/>
        <w:ind w:left="0" w:firstLine="540"/>
        <w:rPr>
          <w:b/>
          <w:i/>
          <w:sz w:val="28"/>
          <w:szCs w:val="28"/>
        </w:rPr>
      </w:pPr>
      <w:r w:rsidRPr="007A5457">
        <w:rPr>
          <w:sz w:val="28"/>
          <w:szCs w:val="28"/>
        </w:rPr>
        <w:t xml:space="preserve">    </w:t>
      </w:r>
      <w:r w:rsidRPr="007A5457">
        <w:rPr>
          <w:b/>
          <w:i/>
          <w:sz w:val="28"/>
          <w:szCs w:val="28"/>
        </w:rPr>
        <w:t>По результатам проверки были направлены:</w:t>
      </w:r>
    </w:p>
    <w:p w:rsidR="0057759E" w:rsidRPr="007A5457" w:rsidRDefault="00294DC9" w:rsidP="00DC0630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A5457">
        <w:rPr>
          <w:spacing w:val="2"/>
          <w:sz w:val="28"/>
          <w:szCs w:val="28"/>
          <w:shd w:val="clear" w:color="auto" w:fill="FFFFFF"/>
        </w:rPr>
        <w:t>1.</w:t>
      </w:r>
      <w:r w:rsidR="0057759E" w:rsidRPr="007A5457">
        <w:rPr>
          <w:spacing w:val="2"/>
          <w:sz w:val="28"/>
          <w:szCs w:val="28"/>
          <w:shd w:val="clear" w:color="auto" w:fill="FFFFFF"/>
        </w:rPr>
        <w:t xml:space="preserve">Преставление в </w:t>
      </w:r>
      <w:r w:rsidR="0057759E" w:rsidRPr="007A5457">
        <w:rPr>
          <w:sz w:val="28"/>
          <w:szCs w:val="28"/>
        </w:rPr>
        <w:t>РГКУ управление «</w:t>
      </w:r>
      <w:proofErr w:type="spellStart"/>
      <w:r w:rsidR="0057759E" w:rsidRPr="007A5457">
        <w:rPr>
          <w:sz w:val="28"/>
          <w:szCs w:val="28"/>
        </w:rPr>
        <w:t>Карачаевочеркесавтодор</w:t>
      </w:r>
      <w:proofErr w:type="spellEnd"/>
      <w:r w:rsidR="0057759E" w:rsidRPr="007A5457">
        <w:rPr>
          <w:sz w:val="28"/>
          <w:szCs w:val="28"/>
        </w:rPr>
        <w:t>»</w:t>
      </w:r>
      <w:r w:rsidRPr="007A5457">
        <w:rPr>
          <w:sz w:val="28"/>
          <w:szCs w:val="28"/>
        </w:rPr>
        <w:t>.</w:t>
      </w:r>
    </w:p>
    <w:p w:rsidR="0057759E" w:rsidRPr="007A5457" w:rsidRDefault="00294DC9" w:rsidP="00DC0630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A5457">
        <w:rPr>
          <w:sz w:val="28"/>
          <w:szCs w:val="28"/>
        </w:rPr>
        <w:t>2.</w:t>
      </w:r>
      <w:r w:rsidR="0057759E" w:rsidRPr="007A5457">
        <w:rPr>
          <w:sz w:val="28"/>
          <w:szCs w:val="28"/>
        </w:rPr>
        <w:t>Информационное письмо Заместителю Председателя Правительства КЧР – Министру строительства и ЖКХ КЧР</w:t>
      </w:r>
      <w:r w:rsidRPr="007A5457">
        <w:rPr>
          <w:sz w:val="28"/>
          <w:szCs w:val="28"/>
        </w:rPr>
        <w:t>.</w:t>
      </w:r>
    </w:p>
    <w:p w:rsidR="0057759E" w:rsidRPr="007A5457" w:rsidRDefault="00294DC9" w:rsidP="00DC0630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7A5457">
        <w:rPr>
          <w:sz w:val="28"/>
          <w:szCs w:val="28"/>
        </w:rPr>
        <w:t>3.</w:t>
      </w:r>
      <w:r w:rsidR="0057759E" w:rsidRPr="007A5457">
        <w:rPr>
          <w:sz w:val="28"/>
          <w:szCs w:val="28"/>
        </w:rPr>
        <w:t>Материалы проверки - в Прокуратуру КЧР.</w:t>
      </w:r>
    </w:p>
    <w:p w:rsidR="0057759E" w:rsidRPr="007A5457" w:rsidRDefault="0057759E" w:rsidP="00DC0630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7759E" w:rsidRPr="007A5457" w:rsidRDefault="0057759E" w:rsidP="00DC0630">
      <w:pPr>
        <w:spacing w:after="0" w:line="240" w:lineRule="auto"/>
        <w:ind w:firstLine="54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5457">
        <w:rPr>
          <w:rFonts w:ascii="Times New Roman" w:hAnsi="Times New Roman" w:cs="Times New Roman"/>
          <w:sz w:val="28"/>
          <w:szCs w:val="28"/>
        </w:rPr>
        <w:t xml:space="preserve">  </w:t>
      </w:r>
      <w:r w:rsidRPr="007A5457">
        <w:rPr>
          <w:rFonts w:ascii="Times New Roman" w:hAnsi="Times New Roman" w:cs="Times New Roman"/>
          <w:b/>
          <w:i/>
          <w:sz w:val="28"/>
          <w:szCs w:val="28"/>
        </w:rPr>
        <w:t>Меры, принятые  по результатам проверки:</w:t>
      </w:r>
    </w:p>
    <w:p w:rsidR="0057759E" w:rsidRPr="007A5457" w:rsidRDefault="0057759E" w:rsidP="00DC063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Представление исполнено в полном объеме.</w:t>
      </w:r>
    </w:p>
    <w:p w:rsidR="0057759E" w:rsidRPr="007A5457" w:rsidRDefault="0057759E" w:rsidP="00DC06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7A5457">
        <w:rPr>
          <w:rFonts w:ascii="Times New Roman" w:hAnsi="Times New Roman" w:cs="Times New Roman"/>
          <w:sz w:val="28"/>
          <w:szCs w:val="28"/>
          <w:highlight w:val="cyan"/>
        </w:rPr>
        <w:t xml:space="preserve">  </w:t>
      </w:r>
    </w:p>
    <w:p w:rsidR="0057759E" w:rsidRPr="007A5457" w:rsidRDefault="007B6F4B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5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7759E" w:rsidRPr="007A5457">
        <w:rPr>
          <w:rFonts w:ascii="Times New Roman" w:hAnsi="Times New Roman" w:cs="Times New Roman"/>
          <w:b/>
          <w:sz w:val="28"/>
          <w:szCs w:val="28"/>
        </w:rPr>
        <w:t>Ревизия финансово-хозяйственной деятельности Карачаево-Черкесского Республиканского Государственного Унитарного Предприятия «</w:t>
      </w:r>
      <w:proofErr w:type="spellStart"/>
      <w:r w:rsidR="0057759E" w:rsidRPr="007A5457">
        <w:rPr>
          <w:rFonts w:ascii="Times New Roman" w:hAnsi="Times New Roman" w:cs="Times New Roman"/>
          <w:b/>
          <w:sz w:val="28"/>
          <w:szCs w:val="28"/>
        </w:rPr>
        <w:t>Теплоэнерго</w:t>
      </w:r>
      <w:proofErr w:type="spellEnd"/>
      <w:r w:rsidR="0057759E" w:rsidRPr="007A5457">
        <w:rPr>
          <w:rFonts w:ascii="Times New Roman" w:hAnsi="Times New Roman" w:cs="Times New Roman"/>
          <w:b/>
          <w:sz w:val="28"/>
          <w:szCs w:val="28"/>
        </w:rPr>
        <w:t>» за 2020 год и истекший период 2021 года.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59E" w:rsidRPr="007A5457" w:rsidRDefault="0057759E" w:rsidP="00DC0630">
      <w:pPr>
        <w:pStyle w:val="21"/>
        <w:ind w:left="0" w:firstLine="540"/>
        <w:rPr>
          <w:b/>
          <w:i/>
          <w:sz w:val="28"/>
          <w:szCs w:val="28"/>
        </w:rPr>
      </w:pPr>
      <w:r w:rsidRPr="007A5457">
        <w:rPr>
          <w:b/>
          <w:sz w:val="28"/>
          <w:szCs w:val="28"/>
        </w:rPr>
        <w:t xml:space="preserve">   </w:t>
      </w:r>
      <w:r w:rsidRPr="007A5457">
        <w:rPr>
          <w:b/>
          <w:i/>
          <w:sz w:val="28"/>
          <w:szCs w:val="28"/>
        </w:rPr>
        <w:t>По результатам проверки были направлены:</w:t>
      </w:r>
    </w:p>
    <w:p w:rsidR="00402927" w:rsidRPr="00402927" w:rsidRDefault="00402927" w:rsidP="00DC063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02927">
        <w:rPr>
          <w:rFonts w:ascii="Times New Roman" w:hAnsi="Times New Roman" w:cs="Times New Roman"/>
          <w:bCs/>
          <w:sz w:val="28"/>
          <w:szCs w:val="28"/>
        </w:rPr>
        <w:t>Отчет в Народное Собрание (Парламент) Карачаево-Черкесской Республики.</w:t>
      </w:r>
    </w:p>
    <w:p w:rsidR="00402927" w:rsidRPr="00402927" w:rsidRDefault="00402927" w:rsidP="00DC063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402927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Pr="00402927">
        <w:rPr>
          <w:rFonts w:ascii="Times New Roman" w:hAnsi="Times New Roman" w:cs="Times New Roman"/>
          <w:sz w:val="28"/>
          <w:szCs w:val="28"/>
        </w:rPr>
        <w:t>Карачаево-Черкесское Республиканское  Государственное Унитарное Предприятие «</w:t>
      </w:r>
      <w:proofErr w:type="spellStart"/>
      <w:r w:rsidRPr="00402927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402927">
        <w:rPr>
          <w:rFonts w:ascii="Times New Roman" w:hAnsi="Times New Roman" w:cs="Times New Roman"/>
          <w:sz w:val="28"/>
          <w:szCs w:val="28"/>
        </w:rPr>
        <w:t>»</w:t>
      </w:r>
      <w:r w:rsidRPr="00402927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927" w:rsidRPr="00402927" w:rsidRDefault="00FC3D2F" w:rsidP="00DC063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02927">
        <w:rPr>
          <w:rFonts w:ascii="Times New Roman" w:hAnsi="Times New Roman" w:cs="Times New Roman"/>
          <w:bCs/>
          <w:sz w:val="28"/>
          <w:szCs w:val="28"/>
        </w:rPr>
        <w:t>.</w:t>
      </w:r>
      <w:r w:rsidR="00402927" w:rsidRPr="00402927">
        <w:rPr>
          <w:rFonts w:ascii="Times New Roman" w:hAnsi="Times New Roman" w:cs="Times New Roman"/>
          <w:bCs/>
          <w:sz w:val="28"/>
          <w:szCs w:val="28"/>
        </w:rPr>
        <w:t>Представление в ГУ КЧР по тарифам и ценам.</w:t>
      </w:r>
    </w:p>
    <w:p w:rsidR="00402927" w:rsidRPr="00402927" w:rsidRDefault="00FC3D2F" w:rsidP="00DC063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927">
        <w:rPr>
          <w:rFonts w:ascii="Times New Roman" w:hAnsi="Times New Roman" w:cs="Times New Roman"/>
          <w:sz w:val="28"/>
          <w:szCs w:val="28"/>
        </w:rPr>
        <w:t>.</w:t>
      </w:r>
      <w:r w:rsidR="00402927" w:rsidRPr="00402927">
        <w:rPr>
          <w:rFonts w:ascii="Times New Roman" w:hAnsi="Times New Roman" w:cs="Times New Roman"/>
          <w:sz w:val="28"/>
          <w:szCs w:val="28"/>
        </w:rPr>
        <w:t>Отчет с предложениями курирующему Заместителю Председателя Правительства КЧР.</w:t>
      </w:r>
    </w:p>
    <w:p w:rsidR="00402927" w:rsidRPr="00402927" w:rsidRDefault="00FC3D2F" w:rsidP="00DC0630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02927">
        <w:rPr>
          <w:rFonts w:ascii="Times New Roman" w:hAnsi="Times New Roman" w:cs="Times New Roman"/>
          <w:bCs/>
          <w:sz w:val="28"/>
          <w:szCs w:val="28"/>
        </w:rPr>
        <w:t>.</w:t>
      </w:r>
      <w:r w:rsidR="00402927" w:rsidRPr="00402927">
        <w:rPr>
          <w:rFonts w:ascii="Times New Roman" w:hAnsi="Times New Roman" w:cs="Times New Roman"/>
          <w:bCs/>
          <w:sz w:val="28"/>
          <w:szCs w:val="28"/>
        </w:rPr>
        <w:t xml:space="preserve">Материалы проверки направить </w:t>
      </w:r>
      <w:proofErr w:type="gramStart"/>
      <w:r w:rsidR="00402927" w:rsidRPr="0040292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02927" w:rsidRPr="004029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02927" w:rsidRPr="00402927">
        <w:rPr>
          <w:rFonts w:ascii="Times New Roman" w:hAnsi="Times New Roman" w:cs="Times New Roman"/>
          <w:bCs/>
          <w:sz w:val="28"/>
          <w:szCs w:val="28"/>
        </w:rPr>
        <w:t>Прокуратору</w:t>
      </w:r>
      <w:proofErr w:type="gramEnd"/>
      <w:r w:rsidR="00402927" w:rsidRPr="00402927">
        <w:rPr>
          <w:rFonts w:ascii="Times New Roman" w:hAnsi="Times New Roman" w:cs="Times New Roman"/>
          <w:bCs/>
          <w:sz w:val="28"/>
          <w:szCs w:val="28"/>
        </w:rPr>
        <w:t xml:space="preserve"> КЧР.</w:t>
      </w:r>
    </w:p>
    <w:p w:rsidR="0057759E" w:rsidRPr="007A5457" w:rsidRDefault="0057759E" w:rsidP="00DC0630">
      <w:pPr>
        <w:pStyle w:val="headertexttopleveltextcenter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i/>
          <w:sz w:val="28"/>
          <w:szCs w:val="28"/>
        </w:rPr>
      </w:pPr>
    </w:p>
    <w:p w:rsidR="0057759E" w:rsidRPr="00FC3D2F" w:rsidRDefault="0057759E" w:rsidP="00DC0630">
      <w:pPr>
        <w:spacing w:after="0" w:line="240" w:lineRule="auto"/>
        <w:ind w:firstLine="54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C3D2F">
        <w:rPr>
          <w:rFonts w:ascii="Times New Roman" w:hAnsi="Times New Roman" w:cs="Times New Roman"/>
          <w:b/>
          <w:i/>
          <w:sz w:val="28"/>
          <w:szCs w:val="28"/>
        </w:rPr>
        <w:t>Меры, принятые  по результатам проверки:</w:t>
      </w:r>
    </w:p>
    <w:p w:rsidR="002A6C1C" w:rsidRPr="00FC3D2F" w:rsidRDefault="002A6C1C" w:rsidP="00DC0630">
      <w:pPr>
        <w:spacing w:after="0" w:line="240" w:lineRule="auto"/>
        <w:ind w:hanging="27"/>
        <w:outlineLvl w:val="0"/>
        <w:rPr>
          <w:rFonts w:ascii="Times New Roman" w:hAnsi="Times New Roman" w:cs="Times New Roman"/>
          <w:sz w:val="28"/>
          <w:szCs w:val="28"/>
        </w:rPr>
      </w:pPr>
      <w:r w:rsidRPr="00FC3D2F">
        <w:rPr>
          <w:rFonts w:ascii="Times New Roman" w:hAnsi="Times New Roman" w:cs="Times New Roman"/>
          <w:sz w:val="28"/>
          <w:szCs w:val="28"/>
        </w:rPr>
        <w:t>1</w:t>
      </w:r>
      <w:r w:rsidR="00FC3D2F" w:rsidRPr="00FC3D2F">
        <w:rPr>
          <w:rFonts w:ascii="Times New Roman" w:hAnsi="Times New Roman" w:cs="Times New Roman"/>
          <w:sz w:val="28"/>
          <w:szCs w:val="28"/>
        </w:rPr>
        <w:t>.</w:t>
      </w:r>
      <w:r w:rsidRPr="00FC3D2F">
        <w:rPr>
          <w:rFonts w:ascii="Times New Roman" w:hAnsi="Times New Roman" w:cs="Times New Roman"/>
          <w:sz w:val="28"/>
          <w:szCs w:val="28"/>
        </w:rPr>
        <w:t xml:space="preserve"> </w:t>
      </w:r>
      <w:r w:rsidR="00FC3D2F" w:rsidRPr="00FC3D2F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r w:rsidR="00FC3D2F" w:rsidRPr="00FC3D2F">
        <w:rPr>
          <w:rFonts w:ascii="Times New Roman" w:hAnsi="Times New Roman" w:cs="Times New Roman"/>
          <w:sz w:val="28"/>
          <w:szCs w:val="28"/>
        </w:rPr>
        <w:t>Карачаево-Черкесское Республиканское  Государственное Унитарное Предприятие «</w:t>
      </w:r>
      <w:proofErr w:type="spellStart"/>
      <w:r w:rsidR="00FC3D2F" w:rsidRPr="00FC3D2F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FC3D2F" w:rsidRPr="00FC3D2F">
        <w:rPr>
          <w:rFonts w:ascii="Times New Roman" w:hAnsi="Times New Roman" w:cs="Times New Roman"/>
          <w:sz w:val="28"/>
          <w:szCs w:val="28"/>
        </w:rPr>
        <w:t>»</w:t>
      </w:r>
      <w:r w:rsidRPr="00FC3D2F">
        <w:rPr>
          <w:rFonts w:ascii="Times New Roman" w:hAnsi="Times New Roman" w:cs="Times New Roman"/>
          <w:sz w:val="28"/>
          <w:szCs w:val="28"/>
        </w:rPr>
        <w:t xml:space="preserve"> исполнено</w:t>
      </w:r>
      <w:r w:rsidR="002A1203">
        <w:rPr>
          <w:rFonts w:ascii="Times New Roman" w:hAnsi="Times New Roman" w:cs="Times New Roman"/>
          <w:sz w:val="28"/>
          <w:szCs w:val="28"/>
        </w:rPr>
        <w:t>.</w:t>
      </w:r>
    </w:p>
    <w:p w:rsidR="0057759E" w:rsidRPr="007A5457" w:rsidRDefault="002A6C1C" w:rsidP="00DC0630">
      <w:pPr>
        <w:spacing w:after="0" w:line="240" w:lineRule="auto"/>
        <w:ind w:hanging="27"/>
        <w:outlineLvl w:val="0"/>
        <w:rPr>
          <w:rFonts w:ascii="Times New Roman" w:hAnsi="Times New Roman" w:cs="Times New Roman"/>
          <w:sz w:val="28"/>
          <w:szCs w:val="28"/>
        </w:rPr>
      </w:pPr>
      <w:r w:rsidRPr="00FC3D2F">
        <w:rPr>
          <w:rFonts w:ascii="Times New Roman" w:hAnsi="Times New Roman" w:cs="Times New Roman"/>
          <w:sz w:val="28"/>
          <w:szCs w:val="28"/>
        </w:rPr>
        <w:t xml:space="preserve"> </w:t>
      </w:r>
      <w:r w:rsidR="00FC3D2F" w:rsidRPr="00FC3D2F">
        <w:rPr>
          <w:rFonts w:ascii="Times New Roman" w:hAnsi="Times New Roman" w:cs="Times New Roman"/>
          <w:sz w:val="28"/>
          <w:szCs w:val="28"/>
        </w:rPr>
        <w:t>2.И</w:t>
      </w:r>
      <w:r w:rsidRPr="00FC3D2F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FC3D2F" w:rsidRPr="00FC3D2F">
        <w:rPr>
          <w:rFonts w:ascii="Times New Roman" w:hAnsi="Times New Roman" w:cs="Times New Roman"/>
          <w:bCs/>
          <w:sz w:val="28"/>
          <w:szCs w:val="28"/>
        </w:rPr>
        <w:t>Представление в ГУ КЧР по тарифам и ценам</w:t>
      </w:r>
      <w:r w:rsidR="00FC3D2F" w:rsidRPr="00FC3D2F">
        <w:rPr>
          <w:rFonts w:ascii="Times New Roman" w:hAnsi="Times New Roman" w:cs="Times New Roman"/>
          <w:sz w:val="28"/>
          <w:szCs w:val="28"/>
        </w:rPr>
        <w:t xml:space="preserve"> </w:t>
      </w:r>
      <w:r w:rsidRPr="00FC3D2F">
        <w:rPr>
          <w:rFonts w:ascii="Times New Roman" w:hAnsi="Times New Roman" w:cs="Times New Roman"/>
          <w:sz w:val="28"/>
          <w:szCs w:val="28"/>
        </w:rPr>
        <w:t xml:space="preserve">  перешло на 4 квартал</w:t>
      </w:r>
      <w:r w:rsidR="0057759E" w:rsidRPr="00FC3D2F">
        <w:rPr>
          <w:rFonts w:ascii="Times New Roman" w:hAnsi="Times New Roman" w:cs="Times New Roman"/>
          <w:sz w:val="28"/>
          <w:szCs w:val="28"/>
        </w:rPr>
        <w:t xml:space="preserve"> 2021 года. </w:t>
      </w:r>
      <w:r w:rsidR="00A37ACE" w:rsidRPr="00FC3D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6F4B" w:rsidRPr="007A5457" w:rsidRDefault="007B6F4B" w:rsidP="00DC0630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7B6F4B" w:rsidRPr="007A5457" w:rsidRDefault="007B6F4B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57">
        <w:rPr>
          <w:rFonts w:ascii="Times New Roman" w:hAnsi="Times New Roman" w:cs="Times New Roman"/>
          <w:b/>
          <w:sz w:val="28"/>
          <w:szCs w:val="28"/>
        </w:rPr>
        <w:t xml:space="preserve">11. Проверка законности и результативности (эффективности и экономности) использования в 2020 году бюджетных средств, выделенных муниципальному образованию города Черкесска на реализацию </w:t>
      </w:r>
      <w:r w:rsidRPr="007A5457">
        <w:rPr>
          <w:rFonts w:ascii="Times New Roman" w:hAnsi="Times New Roman" w:cs="Times New Roman"/>
          <w:b/>
          <w:sz w:val="28"/>
          <w:szCs w:val="28"/>
        </w:rPr>
        <w:lastRenderedPageBreak/>
        <w:t>мероприятий национального проекта «Безопасные и качественные автомобильные дороги».</w:t>
      </w:r>
    </w:p>
    <w:p w:rsidR="007B6F4B" w:rsidRPr="007A5457" w:rsidRDefault="007B6F4B" w:rsidP="00DC0630">
      <w:pPr>
        <w:pStyle w:val="21"/>
        <w:tabs>
          <w:tab w:val="num" w:pos="0"/>
        </w:tabs>
        <w:ind w:left="0" w:firstLine="0"/>
        <w:rPr>
          <w:b/>
          <w:sz w:val="28"/>
          <w:szCs w:val="28"/>
        </w:rPr>
      </w:pPr>
    </w:p>
    <w:p w:rsidR="007B6F4B" w:rsidRPr="007A5457" w:rsidRDefault="007B6F4B" w:rsidP="00DC0630">
      <w:pPr>
        <w:pStyle w:val="21"/>
        <w:tabs>
          <w:tab w:val="num" w:pos="0"/>
        </w:tabs>
        <w:ind w:left="0" w:firstLine="709"/>
        <w:rPr>
          <w:b/>
          <w:i/>
          <w:sz w:val="28"/>
          <w:szCs w:val="28"/>
        </w:rPr>
      </w:pPr>
      <w:r w:rsidRPr="007A5457">
        <w:rPr>
          <w:b/>
          <w:i/>
          <w:sz w:val="28"/>
          <w:szCs w:val="28"/>
        </w:rPr>
        <w:t>По результатам проверки были направлены:</w:t>
      </w:r>
    </w:p>
    <w:p w:rsidR="007B6F4B" w:rsidRPr="007A5457" w:rsidRDefault="007B6F4B" w:rsidP="00DC0630">
      <w:pPr>
        <w:pStyle w:val="21"/>
        <w:ind w:left="0" w:firstLine="0"/>
        <w:rPr>
          <w:sz w:val="28"/>
          <w:szCs w:val="28"/>
        </w:rPr>
      </w:pPr>
      <w:r w:rsidRPr="007A5457">
        <w:rPr>
          <w:sz w:val="28"/>
          <w:szCs w:val="28"/>
        </w:rPr>
        <w:t>Рассмотрение материалов планируется в 4 квартале 2021 года.</w:t>
      </w:r>
    </w:p>
    <w:p w:rsidR="007B6F4B" w:rsidRPr="007A5457" w:rsidRDefault="007B6F4B" w:rsidP="00DC0630">
      <w:pPr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57759E" w:rsidRPr="007A5457" w:rsidRDefault="002A6C1C" w:rsidP="00DC0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457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="0057759E" w:rsidRPr="007A5457">
        <w:rPr>
          <w:rFonts w:ascii="Times New Roman" w:hAnsi="Times New Roman" w:cs="Times New Roman"/>
          <w:b/>
          <w:bCs/>
          <w:sz w:val="28"/>
          <w:szCs w:val="28"/>
        </w:rPr>
        <w:t>Проверка законности, результативности (эффективности и экономности) использования бюджетных и внебюджетных средств,   выделенных из республиканского бюджета в 2019-2020 годах РГБУ «Редакция газеты «День Республики».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59E" w:rsidRPr="007A5457" w:rsidRDefault="0057759E" w:rsidP="00DC063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bCs/>
          <w:i/>
          <w:sz w:val="28"/>
          <w:szCs w:val="28"/>
        </w:rPr>
        <w:t>По результатам проверки был</w:t>
      </w:r>
      <w:r w:rsidR="00100348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7A54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направлен</w:t>
      </w:r>
      <w:r w:rsidR="00030045" w:rsidRPr="007A5457"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 w:rsidRPr="007A545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7759E" w:rsidRPr="007A5457" w:rsidRDefault="0057759E" w:rsidP="00DC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1. Представление в  Министерство Карачаево-Черкесской Республики по делам национальностей, массовым коммуникациям и печати</w:t>
      </w:r>
      <w:r w:rsidR="00FB1FC7" w:rsidRPr="007A5457">
        <w:rPr>
          <w:rFonts w:ascii="Times New Roman" w:hAnsi="Times New Roman" w:cs="Times New Roman"/>
          <w:sz w:val="28"/>
          <w:szCs w:val="28"/>
        </w:rPr>
        <w:t>.</w:t>
      </w:r>
    </w:p>
    <w:p w:rsidR="0057759E" w:rsidRPr="007A5457" w:rsidRDefault="0057759E" w:rsidP="00DC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2. Представление в РГБУ «Редакция газеты «День Республики»</w:t>
      </w:r>
      <w:r w:rsidR="00FB1FC7" w:rsidRPr="007A5457">
        <w:rPr>
          <w:rFonts w:ascii="Times New Roman" w:hAnsi="Times New Roman" w:cs="Times New Roman"/>
          <w:sz w:val="28"/>
          <w:szCs w:val="28"/>
        </w:rPr>
        <w:t>.</w:t>
      </w:r>
    </w:p>
    <w:p w:rsidR="0057759E" w:rsidRPr="007A5457" w:rsidRDefault="0057759E" w:rsidP="00DC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3. Информационное письмо в УФАС по КЧР. </w:t>
      </w:r>
    </w:p>
    <w:p w:rsidR="0057759E" w:rsidRPr="007A5457" w:rsidRDefault="0057759E" w:rsidP="00DC063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7759E" w:rsidRPr="007A5457" w:rsidRDefault="0057759E" w:rsidP="00DC063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bCs/>
          <w:i/>
          <w:sz w:val="28"/>
          <w:szCs w:val="28"/>
        </w:rPr>
        <w:t>Меры, принятые по результатам проверки: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  <w:r w:rsidRPr="007A5457">
        <w:rPr>
          <w:rFonts w:ascii="Times New Roman" w:hAnsi="Times New Roman" w:cs="Times New Roman"/>
          <w:sz w:val="28"/>
          <w:szCs w:val="28"/>
        </w:rPr>
        <w:tab/>
        <w:t xml:space="preserve">Согласно полученной информации от Министерства Карачаево-Черкесской Республики по делам национальностей, массовым коммуникациям и печати и РГБУ «Редакция газеты «День Республики» Представления исполнены.  Должностные лица  РГБУ «Редакция газеты «День Республики» в количестве трех человек за допущенные нарушения привлечены к дисциплинарной ответственности в форме замечания. 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2955891"/>
      <w:bookmarkEnd w:id="3"/>
      <w:r w:rsidRPr="007A54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0714" w:rsidRPr="007A545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A5457">
        <w:rPr>
          <w:rFonts w:ascii="Times New Roman" w:hAnsi="Times New Roman" w:cs="Times New Roman"/>
          <w:b/>
          <w:bCs/>
          <w:sz w:val="28"/>
          <w:szCs w:val="28"/>
        </w:rPr>
        <w:t xml:space="preserve">. Проверка законности, результативности (эффективности, экономности) использования средств, выделенных из республиканского бюджета в 2019 и 2020 годах Управлению государственной службы занятости населения КЧР на реализацию подпрограммы «Активная политика занятости населения и социальная поддержка безработных граждан» Государственной программы «Содействие занятости населения Карачаево-Черкесской Республики». 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59E" w:rsidRPr="007A5457" w:rsidRDefault="0057759E" w:rsidP="00DC063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bCs/>
          <w:i/>
          <w:sz w:val="28"/>
          <w:szCs w:val="28"/>
        </w:rPr>
        <w:t>По результатам проверки был</w:t>
      </w:r>
      <w:r w:rsidR="00100348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7A54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направлен</w:t>
      </w:r>
      <w:r w:rsidR="00030045" w:rsidRPr="007A5457">
        <w:rPr>
          <w:rFonts w:ascii="Times New Roman" w:hAnsi="Times New Roman" w:cs="Times New Roman"/>
          <w:b/>
          <w:bCs/>
          <w:i/>
          <w:sz w:val="28"/>
          <w:szCs w:val="28"/>
        </w:rPr>
        <w:t>ы</w:t>
      </w:r>
      <w:r w:rsidRPr="007A545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1. Представление в  </w:t>
      </w:r>
      <w:r w:rsidRPr="007A5457">
        <w:rPr>
          <w:rFonts w:ascii="Times New Roman" w:hAnsi="Times New Roman" w:cs="Times New Roman"/>
          <w:bCs/>
          <w:sz w:val="28"/>
          <w:szCs w:val="28"/>
        </w:rPr>
        <w:t>Управление государственной службы занятости населения КЧР</w:t>
      </w:r>
      <w:r w:rsidR="004629F1" w:rsidRPr="007A5457">
        <w:rPr>
          <w:rFonts w:ascii="Times New Roman" w:hAnsi="Times New Roman" w:cs="Times New Roman"/>
          <w:sz w:val="28"/>
          <w:szCs w:val="28"/>
        </w:rPr>
        <w:t>.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2. Материалы проверки направлены в Прокуратуру КЧР.</w:t>
      </w:r>
    </w:p>
    <w:p w:rsidR="0057759E" w:rsidRPr="007A5457" w:rsidRDefault="0057759E" w:rsidP="00DC0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59E" w:rsidRPr="007A5457" w:rsidRDefault="0057759E" w:rsidP="00DC063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bCs/>
          <w:i/>
          <w:sz w:val="28"/>
          <w:szCs w:val="28"/>
        </w:rPr>
        <w:t>Меры, принятые по результатам проверки</w:t>
      </w:r>
      <w:r w:rsidR="00996BA2" w:rsidRPr="007A545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B10714" w:rsidRDefault="00B10714" w:rsidP="00DC0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полученной информации  от Управления государстве</w:t>
      </w:r>
      <w:r w:rsidR="004629F1"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службы занятости населения</w:t>
      </w:r>
      <w:r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</w:t>
      </w:r>
      <w:r w:rsidR="004629F1"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Представление исполнено.</w:t>
      </w:r>
      <w:r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нарушившим условия получения финансовой помощи, отраженным в акте проверки, ЦЗН получателям финансовой помощи  направлены требования о необходимости  возврата средств. Также, РГКУ ЦЗН по Карачаевскому муниципальному району в  УЭР и РК МВД по КЧР направлено обращение для оказания содействия в возврате средств. По </w:t>
      </w:r>
      <w:r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 служебной проверки два должност</w:t>
      </w:r>
      <w:r w:rsidR="004629F1"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лица ЦЗН</w:t>
      </w:r>
      <w:r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</w:t>
      </w:r>
      <w:r w:rsidR="004629F1"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ответственности.</w:t>
      </w:r>
    </w:p>
    <w:p w:rsidR="00E62A7C" w:rsidRPr="007A5457" w:rsidRDefault="00E62A7C" w:rsidP="00DC0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59E" w:rsidRPr="007A5457" w:rsidRDefault="0057759E" w:rsidP="00DC0630">
      <w:pPr>
        <w:pStyle w:val="Style4"/>
        <w:jc w:val="both"/>
        <w:rPr>
          <w:b/>
          <w:bCs/>
          <w:sz w:val="28"/>
          <w:szCs w:val="28"/>
        </w:rPr>
      </w:pPr>
      <w:r w:rsidRPr="007A5457">
        <w:rPr>
          <w:b/>
          <w:bCs/>
          <w:sz w:val="28"/>
          <w:szCs w:val="28"/>
        </w:rPr>
        <w:t>1</w:t>
      </w:r>
      <w:r w:rsidR="00B10714" w:rsidRPr="007A5457">
        <w:rPr>
          <w:b/>
          <w:bCs/>
          <w:sz w:val="28"/>
          <w:szCs w:val="28"/>
        </w:rPr>
        <w:t>4</w:t>
      </w:r>
      <w:r w:rsidRPr="007A5457">
        <w:rPr>
          <w:b/>
          <w:bCs/>
          <w:sz w:val="28"/>
          <w:szCs w:val="28"/>
        </w:rPr>
        <w:t xml:space="preserve">. </w:t>
      </w:r>
      <w:r w:rsidR="004629F1" w:rsidRPr="007A5457">
        <w:rPr>
          <w:b/>
          <w:bCs/>
          <w:sz w:val="28"/>
          <w:szCs w:val="28"/>
        </w:rPr>
        <w:t>С</w:t>
      </w:r>
      <w:r w:rsidRPr="007A5457">
        <w:rPr>
          <w:b/>
          <w:bCs/>
          <w:sz w:val="28"/>
          <w:szCs w:val="28"/>
        </w:rPr>
        <w:t>овместн</w:t>
      </w:r>
      <w:r w:rsidR="004629F1" w:rsidRPr="007A5457">
        <w:rPr>
          <w:b/>
          <w:bCs/>
          <w:sz w:val="28"/>
          <w:szCs w:val="28"/>
        </w:rPr>
        <w:t>ая</w:t>
      </w:r>
      <w:r w:rsidRPr="007A5457">
        <w:rPr>
          <w:b/>
          <w:bCs/>
          <w:sz w:val="28"/>
          <w:szCs w:val="28"/>
        </w:rPr>
        <w:t xml:space="preserve"> с Прокуратурой КЧР</w:t>
      </w:r>
      <w:r w:rsidR="004629F1" w:rsidRPr="007A5457">
        <w:rPr>
          <w:b/>
          <w:bCs/>
          <w:sz w:val="28"/>
          <w:szCs w:val="28"/>
        </w:rPr>
        <w:t xml:space="preserve"> </w:t>
      </w:r>
      <w:r w:rsidRPr="007A5457">
        <w:rPr>
          <w:b/>
          <w:bCs/>
          <w:sz w:val="28"/>
          <w:szCs w:val="28"/>
        </w:rPr>
        <w:t>проверк</w:t>
      </w:r>
      <w:r w:rsidR="004629F1" w:rsidRPr="007A5457">
        <w:rPr>
          <w:b/>
          <w:bCs/>
          <w:sz w:val="28"/>
          <w:szCs w:val="28"/>
        </w:rPr>
        <w:t>а</w:t>
      </w:r>
      <w:r w:rsidRPr="007A5457">
        <w:rPr>
          <w:b/>
          <w:bCs/>
          <w:sz w:val="28"/>
          <w:szCs w:val="28"/>
        </w:rPr>
        <w:t xml:space="preserve"> АУ «Фонд </w:t>
      </w:r>
      <w:proofErr w:type="spellStart"/>
      <w:r w:rsidRPr="007A5457">
        <w:rPr>
          <w:b/>
          <w:bCs/>
          <w:sz w:val="28"/>
          <w:szCs w:val="28"/>
        </w:rPr>
        <w:t>микрофинансирования</w:t>
      </w:r>
      <w:proofErr w:type="spellEnd"/>
      <w:r w:rsidRPr="007A5457">
        <w:rPr>
          <w:b/>
          <w:bCs/>
          <w:sz w:val="28"/>
          <w:szCs w:val="28"/>
        </w:rPr>
        <w:t xml:space="preserve"> субъектов малого и среднего предпринимательства Карачаево-Черкесской Республики» по вопросу исполнения законодательства в сфере реализации государственных программ  по поддержке малого и среднего предпринимательства за 2019-2020 годы.</w:t>
      </w:r>
    </w:p>
    <w:p w:rsidR="00E70A26" w:rsidRPr="007A5457" w:rsidRDefault="00E70A26" w:rsidP="00DC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A26" w:rsidRPr="007A5457" w:rsidRDefault="00E70A26" w:rsidP="00DC063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bCs/>
          <w:i/>
          <w:sz w:val="28"/>
          <w:szCs w:val="28"/>
        </w:rPr>
        <w:t>Меры, принятые по результатам проверки</w:t>
      </w:r>
      <w:r w:rsidR="00996BA2" w:rsidRPr="007A545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7759E" w:rsidRPr="007A5457" w:rsidRDefault="004629F1" w:rsidP="00DC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    </w:t>
      </w:r>
      <w:r w:rsidR="0057759E" w:rsidRPr="007A5457">
        <w:rPr>
          <w:rFonts w:ascii="Times New Roman" w:hAnsi="Times New Roman" w:cs="Times New Roman"/>
          <w:sz w:val="28"/>
          <w:szCs w:val="28"/>
        </w:rPr>
        <w:t>Материалы  пров</w:t>
      </w:r>
      <w:r w:rsidR="00996BA2" w:rsidRPr="007A5457">
        <w:rPr>
          <w:rFonts w:ascii="Times New Roman" w:hAnsi="Times New Roman" w:cs="Times New Roman"/>
          <w:sz w:val="28"/>
          <w:szCs w:val="28"/>
        </w:rPr>
        <w:t>ерки переданы в Прокуратуру КЧР</w:t>
      </w:r>
      <w:r w:rsidR="0057759E" w:rsidRPr="007A5457">
        <w:rPr>
          <w:rFonts w:ascii="Times New Roman" w:hAnsi="Times New Roman" w:cs="Times New Roman"/>
          <w:sz w:val="28"/>
          <w:szCs w:val="28"/>
        </w:rPr>
        <w:t>.</w:t>
      </w:r>
    </w:p>
    <w:p w:rsidR="0057759E" w:rsidRPr="007A5457" w:rsidRDefault="00996BA2" w:rsidP="00DC0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9E" w:rsidRPr="007A5457" w:rsidRDefault="0057759E" w:rsidP="00DC0630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A5457">
        <w:rPr>
          <w:rFonts w:ascii="Times New Roman" w:hAnsi="Times New Roman" w:cs="Times New Roman"/>
          <w:b/>
          <w:sz w:val="28"/>
          <w:szCs w:val="28"/>
        </w:rPr>
        <w:t>1</w:t>
      </w:r>
      <w:r w:rsidR="00B10714" w:rsidRPr="007A5457">
        <w:rPr>
          <w:rFonts w:ascii="Times New Roman" w:hAnsi="Times New Roman" w:cs="Times New Roman"/>
          <w:b/>
          <w:sz w:val="28"/>
          <w:szCs w:val="28"/>
        </w:rPr>
        <w:t>5</w:t>
      </w:r>
      <w:r w:rsidRPr="007A5457">
        <w:rPr>
          <w:rFonts w:ascii="Times New Roman" w:hAnsi="Times New Roman" w:cs="Times New Roman"/>
          <w:b/>
          <w:sz w:val="28"/>
          <w:szCs w:val="28"/>
        </w:rPr>
        <w:t>.</w:t>
      </w: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  <w:r w:rsidR="00E62A7C">
        <w:rPr>
          <w:rFonts w:ascii="Times New Roman" w:hAnsi="Times New Roman" w:cs="Times New Roman"/>
          <w:b/>
          <w:sz w:val="28"/>
          <w:szCs w:val="28"/>
        </w:rPr>
        <w:t>П</w:t>
      </w:r>
      <w:r w:rsidRPr="007A5457">
        <w:rPr>
          <w:rFonts w:ascii="Times New Roman" w:hAnsi="Times New Roman" w:cs="Times New Roman"/>
          <w:b/>
          <w:bCs/>
          <w:sz w:val="28"/>
          <w:szCs w:val="28"/>
        </w:rPr>
        <w:t>роверк</w:t>
      </w:r>
      <w:r w:rsidR="00E62A7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A5457">
        <w:rPr>
          <w:rFonts w:ascii="Times New Roman" w:hAnsi="Times New Roman" w:cs="Times New Roman"/>
          <w:b/>
          <w:bCs/>
          <w:sz w:val="28"/>
          <w:szCs w:val="28"/>
        </w:rPr>
        <w:t xml:space="preserve"> законности, результативности (эффективности и экономности) использования республиканских бюджетных средств, выделенных в 2019 году на реализацию подпрограммы «Формирование современной городской среды в КЧР» Государственной программы «Формирование современной городской среды в КЧР» в Министерстве строительства и жилищно-коммунального хозяйства Карачаево-Черкесской Республики и у участников реализации подпрограммы проведенной в 2020 году, и перешедший на 2021год»</w:t>
      </w:r>
      <w:proofErr w:type="gramEnd"/>
    </w:p>
    <w:p w:rsidR="00030045" w:rsidRPr="007A5457" w:rsidRDefault="00030045" w:rsidP="00DC063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759E" w:rsidRPr="007A5457" w:rsidRDefault="0057759E" w:rsidP="00DC0630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bCs/>
          <w:i/>
          <w:sz w:val="28"/>
          <w:szCs w:val="28"/>
        </w:rPr>
        <w:t>По результатам проверки были направлены:</w:t>
      </w:r>
    </w:p>
    <w:p w:rsidR="00E70A26" w:rsidRPr="007A5457" w:rsidRDefault="00AF3578" w:rsidP="00DC0630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8"/>
          <w:szCs w:val="28"/>
        </w:rPr>
      </w:pPr>
      <w:bookmarkStart w:id="4" w:name="_Hlk58925239"/>
      <w:bookmarkEnd w:id="4"/>
      <w:r w:rsidRPr="007A5457">
        <w:rPr>
          <w:rFonts w:ascii="Times New Roman" w:hAnsi="Times New Roman" w:cs="Times New Roman"/>
          <w:sz w:val="28"/>
          <w:szCs w:val="28"/>
        </w:rPr>
        <w:t xml:space="preserve">1. Представление </w:t>
      </w:r>
      <w:r w:rsidR="00E70A26" w:rsidRPr="007A5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59E" w:rsidRPr="007A5457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Pr="007A5457">
        <w:rPr>
          <w:rFonts w:ascii="Times New Roman" w:hAnsi="Times New Roman" w:cs="Times New Roman"/>
          <w:bCs/>
          <w:sz w:val="28"/>
          <w:szCs w:val="28"/>
        </w:rPr>
        <w:t>у</w:t>
      </w:r>
      <w:r w:rsidR="0057759E" w:rsidRPr="007A5457">
        <w:rPr>
          <w:rFonts w:ascii="Times New Roman" w:hAnsi="Times New Roman" w:cs="Times New Roman"/>
          <w:bCs/>
          <w:sz w:val="28"/>
          <w:szCs w:val="28"/>
        </w:rPr>
        <w:t xml:space="preserve"> строительству и ЖКХ КЧР</w:t>
      </w:r>
      <w:r w:rsidR="0017670D" w:rsidRPr="007A5457">
        <w:rPr>
          <w:rFonts w:ascii="Times New Roman" w:hAnsi="Times New Roman" w:cs="Times New Roman"/>
          <w:bCs/>
          <w:sz w:val="28"/>
          <w:szCs w:val="28"/>
        </w:rPr>
        <w:t>.</w:t>
      </w:r>
    </w:p>
    <w:p w:rsidR="00E70A26" w:rsidRPr="007A5457" w:rsidRDefault="00E70A26" w:rsidP="00DC0630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 w:rsidRPr="007A54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3578" w:rsidRPr="007A5457">
        <w:rPr>
          <w:rFonts w:ascii="Times New Roman" w:hAnsi="Times New Roman" w:cs="Times New Roman"/>
          <w:sz w:val="28"/>
          <w:szCs w:val="28"/>
        </w:rPr>
        <w:t>Адыге-Хабльскому</w:t>
      </w:r>
      <w:proofErr w:type="spellEnd"/>
      <w:r w:rsidR="00AF3578" w:rsidRPr="007A5457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17670D" w:rsidRPr="007A5457">
        <w:rPr>
          <w:rFonts w:ascii="Times New Roman" w:hAnsi="Times New Roman" w:cs="Times New Roman"/>
          <w:sz w:val="28"/>
          <w:szCs w:val="28"/>
        </w:rPr>
        <w:t>.</w:t>
      </w:r>
    </w:p>
    <w:p w:rsidR="00E70A26" w:rsidRPr="007A5457" w:rsidRDefault="00E70A26" w:rsidP="00DC0630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3</w:t>
      </w:r>
      <w:r w:rsidR="00AF3578" w:rsidRPr="007A5457">
        <w:rPr>
          <w:rFonts w:ascii="Times New Roman" w:hAnsi="Times New Roman" w:cs="Times New Roman"/>
          <w:sz w:val="28"/>
          <w:szCs w:val="28"/>
        </w:rPr>
        <w:t xml:space="preserve">. Представление </w:t>
      </w:r>
      <w:r w:rsidRPr="007A54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3578" w:rsidRPr="007A5457">
        <w:rPr>
          <w:rFonts w:ascii="Times New Roman" w:hAnsi="Times New Roman" w:cs="Times New Roman"/>
          <w:sz w:val="28"/>
          <w:szCs w:val="28"/>
        </w:rPr>
        <w:t>Эркен-Халкскому</w:t>
      </w:r>
      <w:proofErr w:type="spellEnd"/>
      <w:r w:rsidR="00AF3578" w:rsidRPr="007A5457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17670D" w:rsidRPr="007A5457">
        <w:rPr>
          <w:rFonts w:ascii="Times New Roman" w:hAnsi="Times New Roman" w:cs="Times New Roman"/>
          <w:sz w:val="28"/>
          <w:szCs w:val="28"/>
        </w:rPr>
        <w:t>.</w:t>
      </w:r>
    </w:p>
    <w:p w:rsidR="00E70A26" w:rsidRPr="007A5457" w:rsidRDefault="00E70A26" w:rsidP="00DC0630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4</w:t>
      </w:r>
      <w:r w:rsidR="00AF3578" w:rsidRPr="007A5457">
        <w:rPr>
          <w:rFonts w:ascii="Times New Roman" w:hAnsi="Times New Roman" w:cs="Times New Roman"/>
          <w:sz w:val="28"/>
          <w:szCs w:val="28"/>
        </w:rPr>
        <w:t xml:space="preserve">. Представление </w:t>
      </w: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  <w:r w:rsidRPr="007A54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3578" w:rsidRPr="007A5457">
        <w:rPr>
          <w:rFonts w:ascii="Times New Roman" w:hAnsi="Times New Roman" w:cs="Times New Roman"/>
          <w:sz w:val="28"/>
          <w:szCs w:val="28"/>
        </w:rPr>
        <w:t>Сары-Тюзскому</w:t>
      </w:r>
      <w:proofErr w:type="spellEnd"/>
      <w:r w:rsidR="00AF3578" w:rsidRPr="007A5457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17670D" w:rsidRPr="007A5457">
        <w:rPr>
          <w:rFonts w:ascii="Times New Roman" w:hAnsi="Times New Roman" w:cs="Times New Roman"/>
          <w:sz w:val="28"/>
          <w:szCs w:val="28"/>
        </w:rPr>
        <w:t>.</w:t>
      </w:r>
    </w:p>
    <w:p w:rsidR="00E70A26" w:rsidRPr="007A5457" w:rsidRDefault="00E70A26" w:rsidP="00DC0630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5</w:t>
      </w:r>
      <w:r w:rsidR="00AF3578" w:rsidRPr="007A5457">
        <w:rPr>
          <w:rFonts w:ascii="Times New Roman" w:hAnsi="Times New Roman" w:cs="Times New Roman"/>
          <w:sz w:val="28"/>
          <w:szCs w:val="28"/>
        </w:rPr>
        <w:t xml:space="preserve">. Представление </w:t>
      </w:r>
      <w:r w:rsidRPr="007A5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578" w:rsidRPr="007A5457">
        <w:rPr>
          <w:rFonts w:ascii="Times New Roman" w:hAnsi="Times New Roman" w:cs="Times New Roman"/>
          <w:sz w:val="28"/>
          <w:szCs w:val="28"/>
        </w:rPr>
        <w:t>Кубинскому сельскому поселению</w:t>
      </w:r>
      <w:r w:rsidR="0017670D" w:rsidRPr="007A5457">
        <w:rPr>
          <w:rFonts w:ascii="Times New Roman" w:hAnsi="Times New Roman" w:cs="Times New Roman"/>
          <w:sz w:val="28"/>
          <w:szCs w:val="28"/>
        </w:rPr>
        <w:t>.</w:t>
      </w:r>
    </w:p>
    <w:p w:rsidR="00E70A26" w:rsidRPr="007A5457" w:rsidRDefault="00E70A26" w:rsidP="00DC0630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6</w:t>
      </w:r>
      <w:r w:rsidR="00AF3578" w:rsidRPr="007A5457">
        <w:rPr>
          <w:rFonts w:ascii="Times New Roman" w:hAnsi="Times New Roman" w:cs="Times New Roman"/>
          <w:sz w:val="28"/>
          <w:szCs w:val="28"/>
        </w:rPr>
        <w:t xml:space="preserve">. Представление </w:t>
      </w:r>
      <w:r w:rsidRPr="007A54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3578" w:rsidRPr="007A5457">
        <w:rPr>
          <w:rFonts w:ascii="Times New Roman" w:hAnsi="Times New Roman" w:cs="Times New Roman"/>
          <w:sz w:val="28"/>
          <w:szCs w:val="28"/>
        </w:rPr>
        <w:t>Правокубанскому</w:t>
      </w:r>
      <w:proofErr w:type="spellEnd"/>
      <w:r w:rsidR="00AF3578" w:rsidRPr="007A5457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="0017670D" w:rsidRPr="007A5457">
        <w:rPr>
          <w:rFonts w:ascii="Times New Roman" w:hAnsi="Times New Roman" w:cs="Times New Roman"/>
          <w:sz w:val="28"/>
          <w:szCs w:val="28"/>
        </w:rPr>
        <w:t>.</w:t>
      </w:r>
    </w:p>
    <w:p w:rsidR="00E70A26" w:rsidRPr="007A5457" w:rsidRDefault="00E70A26" w:rsidP="00DC0630">
      <w:pPr>
        <w:pStyle w:val="a3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7</w:t>
      </w:r>
      <w:r w:rsidR="00AF3578" w:rsidRPr="007A5457">
        <w:rPr>
          <w:rFonts w:ascii="Times New Roman" w:hAnsi="Times New Roman" w:cs="Times New Roman"/>
          <w:sz w:val="28"/>
          <w:szCs w:val="28"/>
        </w:rPr>
        <w:t xml:space="preserve">. Представление </w:t>
      </w:r>
      <w:r w:rsidRPr="007A5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578" w:rsidRPr="007A5457">
        <w:rPr>
          <w:rFonts w:ascii="Times New Roman" w:hAnsi="Times New Roman" w:cs="Times New Roman"/>
          <w:sz w:val="28"/>
          <w:szCs w:val="28"/>
        </w:rPr>
        <w:t xml:space="preserve">Усть-Джегутинскому городскому поселению. </w:t>
      </w:r>
    </w:p>
    <w:p w:rsidR="00030045" w:rsidRPr="007A5457" w:rsidRDefault="00030045" w:rsidP="00DC0630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57759E" w:rsidRPr="007A5457" w:rsidRDefault="0057759E" w:rsidP="00DC0630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A5457">
        <w:rPr>
          <w:rFonts w:ascii="Times New Roman" w:hAnsi="Times New Roman" w:cs="Times New Roman"/>
          <w:b/>
          <w:bCs/>
          <w:i/>
          <w:sz w:val="28"/>
          <w:szCs w:val="28"/>
        </w:rPr>
        <w:t>Меры, принятые по результатам проверки</w:t>
      </w:r>
      <w:r w:rsidR="00996BA2" w:rsidRPr="007A545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57759E" w:rsidRPr="007A5457" w:rsidRDefault="0017670D" w:rsidP="00DC063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  <w:r w:rsidR="0057759E" w:rsidRPr="007A5457">
        <w:rPr>
          <w:rFonts w:ascii="Times New Roman" w:hAnsi="Times New Roman" w:cs="Times New Roman"/>
          <w:sz w:val="28"/>
          <w:szCs w:val="28"/>
        </w:rPr>
        <w:t>В установленный срок, от Министерства строительства и ЖКХ  КЧР и 6 муниципальных образований   получена информация о проделанной работе.</w:t>
      </w:r>
    </w:p>
    <w:p w:rsidR="0057759E" w:rsidRPr="007A5457" w:rsidRDefault="0017670D" w:rsidP="00DC0630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  <w:r w:rsidR="0057759E" w:rsidRPr="007A5457">
        <w:rPr>
          <w:rFonts w:ascii="Times New Roman" w:hAnsi="Times New Roman" w:cs="Times New Roman"/>
          <w:sz w:val="28"/>
          <w:szCs w:val="28"/>
        </w:rPr>
        <w:t xml:space="preserve">Согласно полученной от муниципальных образований информации, по результатам рассмотрения представлений, муниципальными образованиями подрядным организациям за нарушение условий контрактов выставлены счета на оплату </w:t>
      </w:r>
      <w:r w:rsidRPr="007A5457">
        <w:rPr>
          <w:rFonts w:ascii="Times New Roman" w:hAnsi="Times New Roman" w:cs="Times New Roman"/>
          <w:sz w:val="28"/>
          <w:szCs w:val="28"/>
        </w:rPr>
        <w:t>штрафных санкций на общую сумму</w:t>
      </w:r>
      <w:r w:rsidR="0057759E" w:rsidRPr="007A5457">
        <w:rPr>
          <w:rFonts w:ascii="Times New Roman" w:hAnsi="Times New Roman" w:cs="Times New Roman"/>
          <w:sz w:val="28"/>
          <w:szCs w:val="28"/>
        </w:rPr>
        <w:t xml:space="preserve"> 172,98 тыс</w:t>
      </w:r>
      <w:proofErr w:type="gramStart"/>
      <w:r w:rsidR="0057759E" w:rsidRPr="007A54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759E" w:rsidRPr="007A5457">
        <w:rPr>
          <w:rFonts w:ascii="Times New Roman" w:hAnsi="Times New Roman" w:cs="Times New Roman"/>
          <w:sz w:val="28"/>
          <w:szCs w:val="28"/>
        </w:rPr>
        <w:t xml:space="preserve">ублей. За допущенные нарушения, к дисциплинарной ответственности привлечено 8 работников муниципальных образований. В бюджет </w:t>
      </w:r>
      <w:proofErr w:type="spellStart"/>
      <w:r w:rsidR="0057759E" w:rsidRPr="007A5457">
        <w:rPr>
          <w:rFonts w:ascii="Times New Roman" w:hAnsi="Times New Roman" w:cs="Times New Roman"/>
          <w:sz w:val="28"/>
          <w:szCs w:val="28"/>
        </w:rPr>
        <w:t>Правокубанского</w:t>
      </w:r>
      <w:proofErr w:type="spellEnd"/>
      <w:r w:rsidR="0057759E" w:rsidRPr="007A5457">
        <w:rPr>
          <w:rFonts w:ascii="Times New Roman" w:hAnsi="Times New Roman" w:cs="Times New Roman"/>
          <w:sz w:val="28"/>
          <w:szCs w:val="28"/>
        </w:rPr>
        <w:t xml:space="preserve"> городского поселения  поступили пени  за нарушение сроков выполнения работ на сумму 65,927 тыс.</w:t>
      </w: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  <w:r w:rsidR="0057759E" w:rsidRPr="007A545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030045" w:rsidRPr="007A5457" w:rsidRDefault="00030045" w:rsidP="00DC0630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57759E" w:rsidRPr="007A5457" w:rsidRDefault="0057759E" w:rsidP="00DC063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7A5457">
        <w:rPr>
          <w:rFonts w:ascii="Times New Roman" w:hAnsi="Times New Roman" w:cs="Times New Roman"/>
          <w:b/>
          <w:sz w:val="28"/>
          <w:szCs w:val="28"/>
        </w:rPr>
        <w:t>1</w:t>
      </w:r>
      <w:r w:rsidR="00B10714" w:rsidRPr="007A5457">
        <w:rPr>
          <w:rFonts w:ascii="Times New Roman" w:hAnsi="Times New Roman" w:cs="Times New Roman"/>
          <w:b/>
          <w:sz w:val="28"/>
          <w:szCs w:val="28"/>
        </w:rPr>
        <w:t>6</w:t>
      </w:r>
      <w:r w:rsidRPr="007A5457">
        <w:rPr>
          <w:rFonts w:ascii="Times New Roman" w:hAnsi="Times New Roman" w:cs="Times New Roman"/>
          <w:b/>
          <w:sz w:val="28"/>
          <w:szCs w:val="28"/>
        </w:rPr>
        <w:t>.</w:t>
      </w: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  <w:r w:rsidRPr="007A5457">
        <w:rPr>
          <w:rFonts w:ascii="Times New Roman" w:hAnsi="Times New Roman" w:cs="Times New Roman"/>
          <w:b/>
          <w:sz w:val="28"/>
          <w:szCs w:val="28"/>
        </w:rPr>
        <w:t xml:space="preserve">Проверка  исполнения регионального проекта </w:t>
      </w:r>
      <w:r w:rsidRPr="007A5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5457">
        <w:rPr>
          <w:rFonts w:ascii="Times New Roman" w:hAnsi="Times New Roman" w:cs="Times New Roman"/>
          <w:b/>
          <w:sz w:val="28"/>
          <w:szCs w:val="28"/>
        </w:rPr>
        <w:t xml:space="preserve">«Чистая вода» в рамках национального проекта «Экология», реализуемого </w:t>
      </w:r>
      <w:r w:rsidRPr="007A5457">
        <w:rPr>
          <w:rStyle w:val="a6"/>
          <w:rFonts w:ascii="Times New Roman" w:hAnsi="Times New Roman" w:cs="Times New Roman"/>
          <w:b/>
          <w:sz w:val="28"/>
          <w:szCs w:val="28"/>
        </w:rPr>
        <w:t xml:space="preserve">Министерством строительства и жилищно-коммунального хозяйства  Карачаево-Черкесской Республики в рамках исполнения Государственной </w:t>
      </w:r>
      <w:r w:rsidRPr="007A5457">
        <w:rPr>
          <w:rStyle w:val="a6"/>
          <w:rFonts w:ascii="Times New Roman" w:hAnsi="Times New Roman" w:cs="Times New Roman"/>
          <w:b/>
          <w:sz w:val="28"/>
          <w:szCs w:val="28"/>
        </w:rPr>
        <w:lastRenderedPageBreak/>
        <w:t xml:space="preserve">программы «Развитие строительства, архитектуры, градостроительства жилищно-коммунального хозяйства в Карачаево-Черкесской  Республике». </w:t>
      </w:r>
    </w:p>
    <w:p w:rsidR="00030045" w:rsidRPr="007A5457" w:rsidRDefault="00030045" w:rsidP="00DC063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996BA2" w:rsidRPr="007A5457" w:rsidRDefault="00996BA2" w:rsidP="00DC06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результатам проверки был</w:t>
      </w:r>
      <w:r w:rsidR="001003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направлены:</w:t>
      </w:r>
    </w:p>
    <w:p w:rsidR="00996BA2" w:rsidRDefault="00996BA2" w:rsidP="00DC06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Представление в  </w:t>
      </w:r>
      <w:r w:rsidRPr="007A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КЧР КП «Дирекция капитального строительства».</w:t>
      </w:r>
    </w:p>
    <w:p w:rsidR="00E62A7C" w:rsidRPr="007A5457" w:rsidRDefault="00E62A7C" w:rsidP="00DC0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BA2" w:rsidRPr="007A5457" w:rsidRDefault="00996BA2" w:rsidP="00DC06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Меры, принятые по результатам проверки:</w:t>
      </w:r>
    </w:p>
    <w:p w:rsidR="00996BA2" w:rsidRPr="007A5457" w:rsidRDefault="0017670D" w:rsidP="00DC0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срок, от</w:t>
      </w:r>
      <w:r w:rsidR="00996BA2"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A2" w:rsidRPr="007A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КЧР КП «Дирекция капитального строительства» </w:t>
      </w:r>
      <w:r w:rsidR="00996BA2"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20.09.2021 </w:t>
      </w:r>
      <w:r w:rsidR="00996BA2" w:rsidRPr="007A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получена информация по исполнению требований представления. За нарушение сроков выполнения подрядных работ подрядчику начислена неустойка на 297,9 тыс</w:t>
      </w:r>
      <w:proofErr w:type="gramStart"/>
      <w:r w:rsidR="00996BA2" w:rsidRPr="007A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996BA2" w:rsidRPr="007A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ублей. В соответствии с Правилами </w:t>
      </w:r>
      <w:r w:rsidR="00996BA2"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контрактом" утвержденных постановлением Правительства РФ от 04.07.2018 N 783 (ред. от 26.04.2020) сумма начисленной неустойки списана.</w:t>
      </w:r>
    </w:p>
    <w:p w:rsidR="0057759E" w:rsidRPr="007A5457" w:rsidRDefault="0057759E" w:rsidP="00DC0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59E" w:rsidRPr="007A5457" w:rsidRDefault="0057759E" w:rsidP="00DC063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7A54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10714" w:rsidRPr="007A54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A54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4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457">
        <w:rPr>
          <w:rFonts w:ascii="Times New Roman" w:hAnsi="Times New Roman" w:cs="Times New Roman"/>
          <w:b/>
          <w:sz w:val="28"/>
          <w:szCs w:val="28"/>
        </w:rPr>
        <w:t xml:space="preserve">Проверка  исполнения регионального проекта </w:t>
      </w:r>
      <w:r w:rsidRPr="007A5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5457">
        <w:rPr>
          <w:rFonts w:ascii="Times New Roman" w:hAnsi="Times New Roman" w:cs="Times New Roman"/>
          <w:b/>
          <w:sz w:val="28"/>
          <w:szCs w:val="28"/>
        </w:rPr>
        <w:t>«Чистая страна» в рамках национального проекта «Экология</w:t>
      </w:r>
      <w:r w:rsidR="00C208CB" w:rsidRPr="007A5457">
        <w:rPr>
          <w:rFonts w:ascii="Times New Roman" w:hAnsi="Times New Roman" w:cs="Times New Roman"/>
          <w:b/>
          <w:sz w:val="28"/>
          <w:szCs w:val="28"/>
        </w:rPr>
        <w:t>»</w:t>
      </w:r>
      <w:r w:rsidRPr="007A5457">
        <w:rPr>
          <w:rFonts w:ascii="Times New Roman" w:hAnsi="Times New Roman" w:cs="Times New Roman"/>
          <w:b/>
          <w:sz w:val="28"/>
          <w:szCs w:val="28"/>
        </w:rPr>
        <w:t xml:space="preserve">, реализуемого </w:t>
      </w:r>
      <w:r w:rsidRPr="007A5457">
        <w:rPr>
          <w:rStyle w:val="a6"/>
          <w:rFonts w:ascii="Times New Roman" w:hAnsi="Times New Roman" w:cs="Times New Roman"/>
          <w:b/>
          <w:sz w:val="28"/>
          <w:szCs w:val="28"/>
        </w:rPr>
        <w:t xml:space="preserve">Министерством природных ресурсов и экологии Карачаево-Черкесской Республики. </w:t>
      </w:r>
    </w:p>
    <w:p w:rsidR="0057759E" w:rsidRPr="007A5457" w:rsidRDefault="0057759E" w:rsidP="00DC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BA2" w:rsidRPr="007A5457" w:rsidRDefault="00996BA2" w:rsidP="00DC06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результатам проверки был</w:t>
      </w:r>
      <w:r w:rsidR="001003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направлен</w:t>
      </w:r>
      <w:r w:rsidR="00AA51EF"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</w:t>
      </w:r>
      <w:r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996BA2" w:rsidRPr="007A5457" w:rsidRDefault="00996BA2" w:rsidP="00DC0630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Представление   </w:t>
      </w:r>
      <w:r w:rsidRPr="007A5457">
        <w:rPr>
          <w:rStyle w:val="a6"/>
          <w:rFonts w:ascii="Times New Roman" w:hAnsi="Times New Roman" w:cs="Times New Roman"/>
          <w:sz w:val="28"/>
          <w:szCs w:val="28"/>
        </w:rPr>
        <w:t>Министерство природных ресурсов и экологии Карачаево-Черкесской Республики</w:t>
      </w:r>
      <w:r w:rsidR="0017670D" w:rsidRPr="007A5457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996BA2" w:rsidRPr="007A5457" w:rsidRDefault="00996BA2" w:rsidP="00DC0630">
      <w:pPr>
        <w:spacing w:after="0" w:line="240" w:lineRule="auto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7A5457">
        <w:rPr>
          <w:rStyle w:val="a6"/>
          <w:rFonts w:ascii="Times New Roman" w:hAnsi="Times New Roman" w:cs="Times New Roman"/>
          <w:sz w:val="28"/>
          <w:szCs w:val="28"/>
        </w:rPr>
        <w:t>2.</w:t>
      </w:r>
      <w:r w:rsidRPr="007A5457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Pr="007A5457">
        <w:rPr>
          <w:rStyle w:val="a6"/>
          <w:rFonts w:ascii="Times New Roman" w:hAnsi="Times New Roman" w:cs="Times New Roman"/>
          <w:sz w:val="28"/>
          <w:szCs w:val="28"/>
        </w:rPr>
        <w:t>Материалы проверки в Прокуратуру КЧР</w:t>
      </w:r>
      <w:r w:rsidR="0017670D" w:rsidRPr="007A5457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996BA2" w:rsidRPr="007A5457" w:rsidRDefault="00996BA2" w:rsidP="00DC0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Информационное письмо в УФАС по КЧР. </w:t>
      </w:r>
    </w:p>
    <w:p w:rsidR="00AA51EF" w:rsidRPr="007A5457" w:rsidRDefault="00AA51EF" w:rsidP="00DC0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BA2" w:rsidRPr="007A5457" w:rsidRDefault="00996BA2" w:rsidP="00DC06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Меры, принятые по результатам проверки</w:t>
      </w:r>
      <w:r w:rsidR="00AA51EF"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996BA2" w:rsidRPr="007A5457" w:rsidRDefault="00996BA2" w:rsidP="00DC0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7A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5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по КЧР,</w:t>
      </w:r>
      <w:r w:rsidRPr="007A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A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получена копия материалов внеплановой проверки. По результатам внеплановой  проверки, действия Министерства </w:t>
      </w:r>
      <w:r w:rsidRPr="007A5457">
        <w:rPr>
          <w:rStyle w:val="a6"/>
          <w:rFonts w:ascii="Times New Roman" w:hAnsi="Times New Roman" w:cs="Times New Roman"/>
          <w:sz w:val="28"/>
          <w:szCs w:val="28"/>
        </w:rPr>
        <w:t>природных ресурсов и экологии Карачаево-Черкесской Республики признаны нарушающим требования части 3 статьи 103  Федерального закона от 05.03.2013 №44-ФЗ «О контрактной системе в сфере закупок». Материалы проверки переданы соответствующему должностному лицу УФАС по КЧР для возбуждения дела об административном правонарушении.</w:t>
      </w:r>
    </w:p>
    <w:p w:rsidR="00996BA2" w:rsidRPr="007A5457" w:rsidRDefault="00996BA2" w:rsidP="00DC06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Pr="007A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Pr="007A5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54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</w:t>
      </w:r>
      <w:r w:rsidRPr="007A5457">
        <w:rPr>
          <w:rStyle w:val="a6"/>
          <w:rFonts w:ascii="Times New Roman" w:hAnsi="Times New Roman" w:cs="Times New Roman"/>
          <w:sz w:val="28"/>
          <w:szCs w:val="28"/>
        </w:rPr>
        <w:t xml:space="preserve">природных ресурсов и экологии Карачаево-Черкесской Республики от 03.09.2021 №5144/ос требования представления исполнены частично. Ответственное должностное лицо, допустившее нарушение, к  дисциплинарной ответственности не привлечено по причине его нахождения в декретном отпуске. </w:t>
      </w:r>
    </w:p>
    <w:p w:rsidR="0057759E" w:rsidRPr="007A5457" w:rsidRDefault="0057759E" w:rsidP="00DC0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457">
        <w:rPr>
          <w:rFonts w:ascii="Times New Roman" w:hAnsi="Times New Roman" w:cs="Times New Roman"/>
          <w:b/>
          <w:sz w:val="28"/>
          <w:szCs w:val="28"/>
        </w:rPr>
        <w:t>15.</w:t>
      </w: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  <w:r w:rsidRPr="007A5457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законности, результативности (эффективности и экономности) использования в 2019-2020 годах бюджетных средств, выделенных Управлению Карачаево-Черкесской Республики по </w:t>
      </w:r>
      <w:r w:rsidRPr="007A5457">
        <w:rPr>
          <w:rFonts w:ascii="Times New Roman" w:hAnsi="Times New Roman" w:cs="Times New Roman"/>
          <w:b/>
          <w:sz w:val="28"/>
          <w:szCs w:val="28"/>
        </w:rPr>
        <w:lastRenderedPageBreak/>
        <w:t>обеспечению мероприятий гражданской обороны, предупреждения и ликвидации чрезвычайных ситуаций и пожарной безопасности.</w:t>
      </w:r>
    </w:p>
    <w:p w:rsidR="006528AE" w:rsidRPr="007A5457" w:rsidRDefault="006528AE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8AE" w:rsidRPr="007A5457" w:rsidRDefault="00E62A7C" w:rsidP="00DC06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</w:t>
      </w:r>
      <w:r w:rsidR="006528AE"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Меры, принятые по результатам проверки:</w:t>
      </w:r>
    </w:p>
    <w:p w:rsidR="0057759E" w:rsidRPr="007A5457" w:rsidRDefault="0057759E" w:rsidP="00DC06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Мероприятие завершено, материалы сданы в текущий архив КСП КЧР. 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A5457">
        <w:rPr>
          <w:rFonts w:ascii="Times New Roman" w:hAnsi="Times New Roman" w:cs="Times New Roman"/>
          <w:b/>
          <w:sz w:val="28"/>
          <w:szCs w:val="28"/>
        </w:rPr>
        <w:t>16. Проверка законности и результативности (эффективности и экономности) использования бюджетных средств, выделенных АУ «Гарантийный фонд поддержки предпринимательства Карачаево-Черкесской Республики» на реализацию государственных программ по поддержке малого и среднего предпринимательства в 2019-2020 годах.</w:t>
      </w:r>
      <w:r w:rsidRPr="007A545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8AE" w:rsidRPr="007A5457" w:rsidRDefault="006528AE" w:rsidP="00DC06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результатам проверки был</w:t>
      </w:r>
      <w:r w:rsidR="001003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направлены:</w:t>
      </w:r>
    </w:p>
    <w:p w:rsidR="00887930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1</w:t>
      </w:r>
      <w:r w:rsidR="006528AE" w:rsidRPr="007A5457">
        <w:rPr>
          <w:rFonts w:ascii="Times New Roman" w:hAnsi="Times New Roman" w:cs="Times New Roman"/>
          <w:sz w:val="28"/>
          <w:szCs w:val="28"/>
        </w:rPr>
        <w:t>.</w:t>
      </w:r>
      <w:r w:rsidRPr="007A5457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887930" w:rsidRPr="007A5457">
        <w:rPr>
          <w:rFonts w:ascii="Times New Roman" w:hAnsi="Times New Roman" w:cs="Times New Roman"/>
          <w:sz w:val="28"/>
          <w:szCs w:val="28"/>
        </w:rPr>
        <w:t xml:space="preserve"> в</w:t>
      </w:r>
      <w:r w:rsidR="00887930" w:rsidRPr="007A5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930" w:rsidRPr="007A5457">
        <w:rPr>
          <w:rFonts w:ascii="Times New Roman" w:hAnsi="Times New Roman" w:cs="Times New Roman"/>
          <w:sz w:val="28"/>
          <w:szCs w:val="28"/>
        </w:rPr>
        <w:t>Гарантийный фонд поддержки предпринимательства Карачаево-Черкесской Республики.</w:t>
      </w:r>
    </w:p>
    <w:p w:rsidR="00887930" w:rsidRPr="007A5457" w:rsidRDefault="00887930" w:rsidP="00DC06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87930" w:rsidRPr="007A5457" w:rsidRDefault="0057759E" w:rsidP="00DC06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  <w:r w:rsidR="00887930" w:rsidRPr="007A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Меры, принятые по результатам проверки:</w:t>
      </w:r>
    </w:p>
    <w:p w:rsidR="0057759E" w:rsidRPr="007A5457" w:rsidRDefault="00887930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>Представление в</w:t>
      </w:r>
      <w:r w:rsidRPr="007A5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457">
        <w:rPr>
          <w:rFonts w:ascii="Times New Roman" w:hAnsi="Times New Roman" w:cs="Times New Roman"/>
          <w:sz w:val="28"/>
          <w:szCs w:val="28"/>
        </w:rPr>
        <w:t>Гарантийный фонд поддержки предпринимательства Карачаево-Черкесской Республики исполнено в срок.</w:t>
      </w:r>
    </w:p>
    <w:p w:rsidR="00887930" w:rsidRPr="007A5457" w:rsidRDefault="00887930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b/>
          <w:sz w:val="28"/>
          <w:szCs w:val="28"/>
        </w:rPr>
        <w:t>17.</w:t>
      </w: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  <w:r w:rsidRPr="007A5457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межбюджетных трансфертов, предоставленных в 2019 году из республиканского бюджета бюджету Зеленчукского муниципального района.</w:t>
      </w: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6D" w:rsidRPr="007A5457" w:rsidRDefault="0057759E" w:rsidP="00DC06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286D" w:rsidRPr="00102449" w:rsidRDefault="00AD286D" w:rsidP="00DC06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24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результатам проверки был</w:t>
      </w:r>
      <w:r w:rsidR="00100348" w:rsidRPr="001024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1024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направлены:</w:t>
      </w:r>
    </w:p>
    <w:p w:rsidR="00102449" w:rsidRPr="00685263" w:rsidRDefault="00102449" w:rsidP="00DC0630">
      <w:pPr>
        <w:widowControl w:val="0"/>
        <w:suppressAutoHyphens/>
        <w:autoSpaceDE w:val="0"/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85263">
        <w:rPr>
          <w:rFonts w:ascii="Times New Roman" w:hAnsi="Times New Roman"/>
          <w:sz w:val="28"/>
          <w:szCs w:val="28"/>
        </w:rPr>
        <w:t xml:space="preserve">Представление главе  администрации </w:t>
      </w:r>
      <w:proofErr w:type="spellStart"/>
      <w:r w:rsidRPr="00685263">
        <w:rPr>
          <w:rFonts w:ascii="Times New Roman" w:hAnsi="Times New Roman"/>
          <w:sz w:val="28"/>
          <w:szCs w:val="28"/>
        </w:rPr>
        <w:t>Сторожевского</w:t>
      </w:r>
      <w:proofErr w:type="spellEnd"/>
      <w:r w:rsidRPr="00685263">
        <w:rPr>
          <w:rStyle w:val="a6"/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Style w:val="a6"/>
          <w:rFonts w:ascii="Times New Roman" w:hAnsi="Times New Roman"/>
          <w:sz w:val="28"/>
          <w:szCs w:val="28"/>
        </w:rPr>
        <w:t>;</w:t>
      </w:r>
    </w:p>
    <w:p w:rsidR="00102449" w:rsidRPr="00685263" w:rsidRDefault="00102449" w:rsidP="00DC06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85263">
        <w:rPr>
          <w:rFonts w:ascii="Times New Roman" w:hAnsi="Times New Roman"/>
          <w:sz w:val="28"/>
          <w:szCs w:val="28"/>
        </w:rPr>
        <w:t>Представление главе  администрации Зеленчукского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102449" w:rsidRPr="00685263" w:rsidRDefault="00102449" w:rsidP="00DC06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685263">
        <w:rPr>
          <w:rFonts w:ascii="Times New Roman" w:hAnsi="Times New Roman"/>
          <w:sz w:val="28"/>
          <w:szCs w:val="28"/>
        </w:rPr>
        <w:t xml:space="preserve">Представление главе  администрации </w:t>
      </w:r>
      <w:proofErr w:type="spellStart"/>
      <w:r w:rsidRPr="00685263">
        <w:rPr>
          <w:rFonts w:ascii="Times New Roman" w:hAnsi="Times New Roman"/>
          <w:sz w:val="28"/>
          <w:szCs w:val="28"/>
        </w:rPr>
        <w:t>Даусузского</w:t>
      </w:r>
      <w:proofErr w:type="spellEnd"/>
      <w:r w:rsidRPr="0068526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D286D" w:rsidRPr="007A5457" w:rsidRDefault="00AD286D" w:rsidP="00DC06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</w:pPr>
    </w:p>
    <w:p w:rsidR="00AD286D" w:rsidRPr="00102449" w:rsidRDefault="00AD286D" w:rsidP="00DC06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</w:pPr>
      <w:r w:rsidRPr="001024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Меры, принятые по результатам проверки:</w:t>
      </w:r>
      <w:r w:rsidR="00100348" w:rsidRPr="001024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100348" w:rsidRPr="00102449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t xml:space="preserve">    </w:t>
      </w:r>
    </w:p>
    <w:p w:rsidR="00102449" w:rsidRPr="00685263" w:rsidRDefault="00102449" w:rsidP="00DC063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685263">
        <w:rPr>
          <w:rFonts w:ascii="Times New Roman" w:hAnsi="Times New Roman"/>
          <w:sz w:val="28"/>
          <w:szCs w:val="28"/>
        </w:rPr>
        <w:t>Представление главе  администрации Зеленчукского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не исполнено и находится на контроле</w:t>
      </w:r>
      <w:r w:rsidRPr="00685263">
        <w:rPr>
          <w:rFonts w:ascii="Times New Roman" w:hAnsi="Times New Roman"/>
          <w:sz w:val="28"/>
          <w:szCs w:val="28"/>
        </w:rPr>
        <w:t>.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57">
        <w:rPr>
          <w:rFonts w:ascii="Times New Roman" w:hAnsi="Times New Roman" w:cs="Times New Roman"/>
          <w:b/>
          <w:sz w:val="28"/>
          <w:szCs w:val="28"/>
        </w:rPr>
        <w:t xml:space="preserve"> 18.</w:t>
      </w: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  <w:r w:rsidRPr="007A5457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(эффективности, экономности) использования средств, выделенных из республиканского бюджета за 2019-2020 годы Министерству экономического развития Карачаево-Черкесской Республики на реализацию государственной программы «Стимулирование экономического развития Карачаево-Черкесской Республики».</w:t>
      </w:r>
      <w:r w:rsidRPr="007A5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59E" w:rsidRPr="007A5457" w:rsidRDefault="0057759E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86D" w:rsidRPr="007A5457" w:rsidRDefault="00AD286D" w:rsidP="00DC06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  <w:r w:rsidRPr="003C07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результатам проверки был</w:t>
      </w:r>
      <w:r w:rsidR="00100348" w:rsidRPr="003C07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</w:t>
      </w:r>
      <w:r w:rsidRPr="003C07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направлены:</w:t>
      </w:r>
    </w:p>
    <w:p w:rsidR="003C076A" w:rsidRPr="00685263" w:rsidRDefault="003C076A" w:rsidP="00DC0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85263">
        <w:rPr>
          <w:rFonts w:ascii="Times New Roman" w:hAnsi="Times New Roman"/>
          <w:sz w:val="28"/>
          <w:szCs w:val="28"/>
        </w:rPr>
        <w:t>Представление в Министерство экономического развития Карачаево-Черкесской Республики.</w:t>
      </w:r>
    </w:p>
    <w:p w:rsidR="00AD286D" w:rsidRDefault="003C076A" w:rsidP="00DC0630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85263">
        <w:rPr>
          <w:rFonts w:ascii="Times New Roman" w:hAnsi="Times New Roman"/>
          <w:sz w:val="28"/>
          <w:szCs w:val="28"/>
        </w:rPr>
        <w:t xml:space="preserve">Представление </w:t>
      </w:r>
      <w:proofErr w:type="gramStart"/>
      <w:r w:rsidRPr="00685263">
        <w:rPr>
          <w:rFonts w:ascii="Times New Roman" w:hAnsi="Times New Roman"/>
          <w:sz w:val="28"/>
          <w:szCs w:val="28"/>
        </w:rPr>
        <w:t>в</w:t>
      </w:r>
      <w:proofErr w:type="gramEnd"/>
      <w:r w:rsidRPr="00685263">
        <w:rPr>
          <w:rFonts w:ascii="Times New Roman" w:hAnsi="Times New Roman"/>
          <w:sz w:val="28"/>
          <w:szCs w:val="28"/>
        </w:rPr>
        <w:t xml:space="preserve"> </w:t>
      </w:r>
      <w:r w:rsidRPr="00685263">
        <w:rPr>
          <w:rFonts w:ascii="Times New Roman" w:hAnsi="Times New Roman"/>
          <w:spacing w:val="-3"/>
          <w:sz w:val="28"/>
          <w:szCs w:val="28"/>
        </w:rPr>
        <w:t xml:space="preserve">АУ </w:t>
      </w:r>
      <w:proofErr w:type="gramStart"/>
      <w:r w:rsidRPr="00685263">
        <w:rPr>
          <w:rFonts w:ascii="Times New Roman" w:hAnsi="Times New Roman"/>
          <w:sz w:val="28"/>
          <w:szCs w:val="28"/>
          <w:highlight w:val="white"/>
        </w:rPr>
        <w:t>Карачаево-Черкесской</w:t>
      </w:r>
      <w:proofErr w:type="gramEnd"/>
      <w:r w:rsidRPr="00685263">
        <w:rPr>
          <w:rFonts w:ascii="Times New Roman" w:hAnsi="Times New Roman"/>
          <w:sz w:val="28"/>
          <w:szCs w:val="28"/>
          <w:highlight w:val="white"/>
        </w:rPr>
        <w:t xml:space="preserve"> Республики «Центр поддержки предпринимательства Карачаево-Черкесской Республики»</w:t>
      </w:r>
      <w:r w:rsidRPr="00685263">
        <w:rPr>
          <w:rFonts w:ascii="Times New Roman" w:hAnsi="Times New Roman"/>
          <w:spacing w:val="-3"/>
          <w:sz w:val="28"/>
          <w:szCs w:val="28"/>
        </w:rPr>
        <w:t>.</w:t>
      </w:r>
    </w:p>
    <w:p w:rsidR="003C076A" w:rsidRPr="007A5457" w:rsidRDefault="003C076A" w:rsidP="00DC06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</w:pPr>
    </w:p>
    <w:p w:rsidR="00AD286D" w:rsidRPr="003C076A" w:rsidRDefault="00AD286D" w:rsidP="00DC06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C076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Меры, принятые по результатам проверки:</w:t>
      </w:r>
    </w:p>
    <w:p w:rsidR="003C076A" w:rsidRPr="00685263" w:rsidRDefault="003C076A" w:rsidP="00DC0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85263">
        <w:rPr>
          <w:rFonts w:ascii="Times New Roman" w:hAnsi="Times New Roman"/>
          <w:sz w:val="28"/>
          <w:szCs w:val="28"/>
        </w:rPr>
        <w:t xml:space="preserve">Представление в Министерство 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 w:rsidRPr="007A5457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457">
        <w:rPr>
          <w:rFonts w:ascii="Times New Roman" w:hAnsi="Times New Roman" w:cs="Times New Roman"/>
          <w:sz w:val="28"/>
          <w:szCs w:val="28"/>
        </w:rPr>
        <w:t xml:space="preserve"> в срок.</w:t>
      </w:r>
    </w:p>
    <w:p w:rsidR="00AD286D" w:rsidRPr="007A5457" w:rsidRDefault="003C076A" w:rsidP="00DC0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2.</w:t>
      </w:r>
      <w:r w:rsidRPr="00685263">
        <w:rPr>
          <w:rFonts w:ascii="Times New Roman" w:hAnsi="Times New Roman"/>
          <w:sz w:val="28"/>
          <w:szCs w:val="28"/>
        </w:rPr>
        <w:t xml:space="preserve">Представление </w:t>
      </w:r>
      <w:proofErr w:type="gramStart"/>
      <w:r w:rsidRPr="00685263">
        <w:rPr>
          <w:rFonts w:ascii="Times New Roman" w:hAnsi="Times New Roman"/>
          <w:sz w:val="28"/>
          <w:szCs w:val="28"/>
        </w:rPr>
        <w:t>в</w:t>
      </w:r>
      <w:proofErr w:type="gramEnd"/>
      <w:r w:rsidRPr="00685263">
        <w:rPr>
          <w:rFonts w:ascii="Times New Roman" w:hAnsi="Times New Roman"/>
          <w:sz w:val="28"/>
          <w:szCs w:val="28"/>
        </w:rPr>
        <w:t xml:space="preserve"> </w:t>
      </w:r>
      <w:r w:rsidRPr="00685263">
        <w:rPr>
          <w:rFonts w:ascii="Times New Roman" w:hAnsi="Times New Roman"/>
          <w:spacing w:val="-3"/>
          <w:sz w:val="28"/>
          <w:szCs w:val="28"/>
        </w:rPr>
        <w:t xml:space="preserve">АУ </w:t>
      </w:r>
      <w:proofErr w:type="gramStart"/>
      <w:r w:rsidRPr="00685263">
        <w:rPr>
          <w:rFonts w:ascii="Times New Roman" w:hAnsi="Times New Roman"/>
          <w:sz w:val="28"/>
          <w:szCs w:val="28"/>
          <w:highlight w:val="white"/>
        </w:rPr>
        <w:t>Карачаево-Черкесской</w:t>
      </w:r>
      <w:proofErr w:type="gramEnd"/>
      <w:r w:rsidRPr="00685263">
        <w:rPr>
          <w:rFonts w:ascii="Times New Roman" w:hAnsi="Times New Roman"/>
          <w:sz w:val="28"/>
          <w:szCs w:val="28"/>
          <w:highlight w:val="white"/>
        </w:rPr>
        <w:t xml:space="preserve"> Республики «Центр поддержки предпринимательства Карачаево-Черкесской Республики»</w:t>
      </w:r>
      <w:r w:rsidRPr="003C076A">
        <w:rPr>
          <w:rFonts w:ascii="Times New Roman" w:hAnsi="Times New Roman" w:cs="Times New Roman"/>
          <w:sz w:val="28"/>
          <w:szCs w:val="28"/>
        </w:rPr>
        <w:t xml:space="preserve"> </w:t>
      </w:r>
      <w:r w:rsidRPr="007A5457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5457">
        <w:rPr>
          <w:rFonts w:ascii="Times New Roman" w:hAnsi="Times New Roman" w:cs="Times New Roman"/>
          <w:sz w:val="28"/>
          <w:szCs w:val="28"/>
        </w:rPr>
        <w:t xml:space="preserve"> в срок.</w:t>
      </w:r>
    </w:p>
    <w:p w:rsidR="00AD286D" w:rsidRPr="0057759E" w:rsidRDefault="00AD286D" w:rsidP="00DC06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051E" w:rsidRPr="00090302" w:rsidRDefault="0084051E" w:rsidP="00DC06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030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7D7C03" w:rsidRPr="00DF1044" w:rsidRDefault="002D7204" w:rsidP="00DC0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F1044" w:rsidRPr="00A71944" w:rsidRDefault="00DF1044" w:rsidP="00DC0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2688" w:rsidRPr="00B03171" w:rsidRDefault="00AD2688" w:rsidP="00DC0630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03171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</w:t>
      </w:r>
    </w:p>
    <w:p w:rsidR="00AD2688" w:rsidRPr="00B03171" w:rsidRDefault="00AD2688" w:rsidP="00DC0630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03171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А.С. Боташев</w:t>
      </w:r>
    </w:p>
    <w:p w:rsidR="00AD2688" w:rsidRPr="00A71944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</w:rPr>
      </w:pPr>
    </w:p>
    <w:p w:rsidR="009009F2" w:rsidRDefault="009009F2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09F2" w:rsidRDefault="009009F2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09F2" w:rsidRDefault="009009F2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D7C03" w:rsidRDefault="007D7C03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D7C03" w:rsidRDefault="007D7C03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D7C03" w:rsidRDefault="007D7C03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D7C03" w:rsidRDefault="007D7C03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D7C03" w:rsidRDefault="007D7C03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D7C03" w:rsidRDefault="007D7C03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09F2" w:rsidRDefault="009009F2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09F2" w:rsidRDefault="009009F2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09F2" w:rsidRDefault="009009F2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09F2" w:rsidRDefault="009009F2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D03FC" w:rsidRDefault="008D03F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D03FC" w:rsidRDefault="008D03F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D03FC" w:rsidRDefault="008D03F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D03FC" w:rsidRDefault="008D03F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D03FC" w:rsidRDefault="008D03F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D03FC" w:rsidRDefault="008D03F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D03FC" w:rsidRDefault="008D03F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62A7C" w:rsidRDefault="00E62A7C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D2688" w:rsidRPr="008D03FC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8D03F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9009F2" w:rsidRPr="008D03FC" w:rsidRDefault="00AD2688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8D03FC">
        <w:rPr>
          <w:rFonts w:ascii="Times New Roman" w:hAnsi="Times New Roman" w:cs="Times New Roman"/>
          <w:bCs/>
          <w:sz w:val="28"/>
          <w:szCs w:val="28"/>
        </w:rPr>
        <w:t xml:space="preserve">к Отчету о работе Контрольно-счетной палаты КЧР </w:t>
      </w:r>
      <w:r w:rsidR="00984434" w:rsidRPr="008D03F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9009F2" w:rsidRPr="008D03FC">
        <w:rPr>
          <w:rFonts w:ascii="Times New Roman" w:hAnsi="Times New Roman" w:cs="Times New Roman"/>
          <w:bCs/>
          <w:sz w:val="28"/>
          <w:szCs w:val="28"/>
        </w:rPr>
        <w:t xml:space="preserve"> 9 </w:t>
      </w:r>
    </w:p>
    <w:p w:rsidR="00AD2688" w:rsidRPr="008D03FC" w:rsidRDefault="009009F2" w:rsidP="00F777D6">
      <w:pPr>
        <w:widowControl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8D03FC">
        <w:rPr>
          <w:rFonts w:ascii="Times New Roman" w:hAnsi="Times New Roman" w:cs="Times New Roman"/>
          <w:bCs/>
          <w:sz w:val="28"/>
          <w:szCs w:val="28"/>
        </w:rPr>
        <w:t xml:space="preserve">месяцев </w:t>
      </w:r>
      <w:r w:rsidR="004260CE" w:rsidRPr="008D0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4434" w:rsidRPr="008D03FC">
        <w:rPr>
          <w:rFonts w:ascii="Times New Roman" w:hAnsi="Times New Roman" w:cs="Times New Roman"/>
          <w:bCs/>
          <w:sz w:val="28"/>
          <w:szCs w:val="28"/>
        </w:rPr>
        <w:t>20</w:t>
      </w:r>
      <w:r w:rsidR="00551505" w:rsidRPr="008D03FC">
        <w:rPr>
          <w:rFonts w:ascii="Times New Roman" w:hAnsi="Times New Roman" w:cs="Times New Roman"/>
          <w:bCs/>
          <w:sz w:val="28"/>
          <w:szCs w:val="28"/>
        </w:rPr>
        <w:t>2</w:t>
      </w:r>
      <w:r w:rsidR="00090302" w:rsidRPr="008D03FC">
        <w:rPr>
          <w:rFonts w:ascii="Times New Roman" w:hAnsi="Times New Roman" w:cs="Times New Roman"/>
          <w:bCs/>
          <w:sz w:val="28"/>
          <w:szCs w:val="28"/>
        </w:rPr>
        <w:t>1</w:t>
      </w:r>
      <w:r w:rsidR="00984434" w:rsidRPr="008D03F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AD2688" w:rsidRPr="008D03FC" w:rsidRDefault="00AD2688" w:rsidP="00F777D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2688" w:rsidRPr="008D03FC" w:rsidRDefault="00AD2688" w:rsidP="00F777D6">
      <w:pPr>
        <w:widowControl w:val="0"/>
        <w:tabs>
          <w:tab w:val="left" w:pos="0"/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3FC">
        <w:rPr>
          <w:rFonts w:ascii="Times New Roman" w:hAnsi="Times New Roman" w:cs="Times New Roman"/>
          <w:b/>
          <w:bCs/>
          <w:sz w:val="28"/>
          <w:szCs w:val="28"/>
        </w:rPr>
        <w:t>Перечень экспертно-аналитических мероприятий, проведенных</w:t>
      </w:r>
    </w:p>
    <w:p w:rsidR="00AD2688" w:rsidRPr="008D03FC" w:rsidRDefault="00AD2688" w:rsidP="00F777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3F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 </w:t>
      </w:r>
      <w:r w:rsidR="00984434" w:rsidRPr="008D03F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9009F2" w:rsidRPr="008D03FC">
        <w:rPr>
          <w:rFonts w:ascii="Times New Roman" w:hAnsi="Times New Roman" w:cs="Times New Roman"/>
          <w:b/>
          <w:bCs/>
          <w:sz w:val="28"/>
          <w:szCs w:val="28"/>
        </w:rPr>
        <w:t>9 месяцев</w:t>
      </w:r>
      <w:r w:rsidR="004260CE" w:rsidRPr="008D03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84434" w:rsidRPr="008D03F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51505" w:rsidRPr="008D03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90302" w:rsidRPr="008D03F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84434" w:rsidRPr="008D03F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A2BFC" w:rsidRPr="00090302" w:rsidRDefault="006A2BFC" w:rsidP="00F777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1D51" w:rsidRPr="00C31D51" w:rsidRDefault="00C31D51" w:rsidP="00C31D51">
      <w:pPr>
        <w:pStyle w:val="a3"/>
        <w:spacing w:before="0" w:beforeAutospacing="0" w:after="0" w:afterAutospacing="0"/>
        <w:ind w:firstLine="539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1. Экспертиза и подготовка заключения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2021 год и на плановый период 2022 и 2023 годов». Охвачено средств 315767,3 тыс. рублей (вход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т 11.02.2021 года №06/127, исх. от 01.03.2021 года №33). Замечаний – 6, предложений – нет.</w:t>
      </w:r>
    </w:p>
    <w:p w:rsidR="00C31D51" w:rsidRPr="00C31D51" w:rsidRDefault="00C31D51" w:rsidP="00C31D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2. Экспертиза и подготовка заключения на проект закона Карачаево-Черкесской Республики № 181-</w:t>
      </w:r>
      <w:r w:rsidRPr="00C31D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31D51">
        <w:rPr>
          <w:rFonts w:ascii="Times New Roman" w:hAnsi="Times New Roman" w:cs="Times New Roman"/>
          <w:sz w:val="28"/>
          <w:szCs w:val="28"/>
        </w:rPr>
        <w:t>1 «О внесении изменений в Закон Карачаево-Черкесской Республики «О ежемесячной выплате, назначаемой на детей в возрасте от трех до семи лет включительно,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 (вход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т 23.03.2021 года №07/405, исх. от 30.03.2021 года №59). Замечаний – нет, предложений – нет.</w:t>
      </w:r>
    </w:p>
    <w:p w:rsidR="00C31D51" w:rsidRPr="00C31D51" w:rsidRDefault="00C31D51" w:rsidP="00C31D51">
      <w:pPr>
        <w:pStyle w:val="a3"/>
        <w:spacing w:before="0" w:beforeAutospacing="0" w:after="0" w:afterAutospacing="0"/>
        <w:ind w:firstLine="539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3. Экспертиза и подготовка заключения на проект закона Карачаево-Черкесской Республики «О внесении изменений в Закон Карачаево-Черкесской Республики «О республиканском бюджете Карачаево-Черкесской Республики на 2021 год и на плановый период 2022 и 2023 годов». Охвачено средств 250036,6 тыс. рублей (вход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т 23.03.2021 года №06/404, исх. от 30.03.2021 года №60). Замечаний – 9, предложений – нет.</w:t>
      </w:r>
    </w:p>
    <w:p w:rsidR="00C31D51" w:rsidRPr="00C31D51" w:rsidRDefault="00C31D51" w:rsidP="00C31D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bCs/>
          <w:sz w:val="28"/>
          <w:szCs w:val="28"/>
        </w:rPr>
        <w:t>4.</w:t>
      </w:r>
      <w:r w:rsidRPr="00C3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Экспертиза и подготовка заключения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на проект закона Карачаево-Черкесской Республики №185-VI «Об установлении на территории Карачаево-Черкесской Республики минимального предельного срока владения объектом недвижимого имущества в целях освобождения от налогообложения доходов физических лиц, полученных от продажи объекта недвижимого имущества на территории Карачаево-Черкесской Республики» (вход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т 01.04.2021 года №06/484, исх. от 05.04.2021 года №63). Замечаний – 1, предложений – нет.</w:t>
      </w:r>
    </w:p>
    <w:p w:rsidR="00C31D51" w:rsidRPr="00C31D51" w:rsidRDefault="00C31D51" w:rsidP="00C31D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5.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Экспертиза и подготовка заключения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 на проект закона Карачаево-Черкесской Республики </w:t>
      </w:r>
      <w:r w:rsidRPr="00C31D51">
        <w:rPr>
          <w:rFonts w:ascii="Times New Roman" w:hAnsi="Times New Roman" w:cs="Times New Roman"/>
          <w:sz w:val="28"/>
          <w:szCs w:val="28"/>
        </w:rPr>
        <w:t>№190-</w:t>
      </w:r>
      <w:r w:rsidRPr="00C31D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1D51">
        <w:rPr>
          <w:rFonts w:ascii="Times New Roman" w:hAnsi="Times New Roman" w:cs="Times New Roman"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>«О внесении изменений в некоторые законодательные акты Карачаево-Черкесской Республики»</w:t>
      </w:r>
      <w:proofErr w:type="gramStart"/>
      <w:r w:rsidRPr="00C31D5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ход. от 07.04.2021 года №08/550, исх. от 14.04.2021 года №78). Замечание – 1, предложение – 1.</w:t>
      </w:r>
    </w:p>
    <w:p w:rsidR="00C31D51" w:rsidRPr="00C31D51" w:rsidRDefault="00C31D51" w:rsidP="00C31D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6. Экспертиза и подготовка заключения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 на проект Закона Карачаево-Черкесской Республики </w:t>
      </w:r>
      <w:r w:rsidRPr="00C31D51">
        <w:rPr>
          <w:rFonts w:ascii="Times New Roman" w:hAnsi="Times New Roman" w:cs="Times New Roman"/>
          <w:sz w:val="28"/>
          <w:szCs w:val="28"/>
        </w:rPr>
        <w:t>№200-</w:t>
      </w:r>
      <w:r w:rsidRPr="00C31D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1D51">
        <w:rPr>
          <w:rFonts w:ascii="Times New Roman" w:hAnsi="Times New Roman" w:cs="Times New Roman"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>«</w:t>
      </w:r>
      <w:r w:rsidRPr="00C31D51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Карачаево-Черкесской Республики «О ежемесячной денежной выплате, назначаемой на детей в возрасте от трех до семи лет включительно, и наделении органов местного самоуправления муниципальных районов и городских округов Карачаево-Черкесской Республики отдельными государственными </w:t>
      </w:r>
      <w:r w:rsidRPr="00C31D51">
        <w:rPr>
          <w:rFonts w:ascii="Times New Roman" w:hAnsi="Times New Roman" w:cs="Times New Roman"/>
          <w:sz w:val="28"/>
          <w:szCs w:val="28"/>
        </w:rPr>
        <w:lastRenderedPageBreak/>
        <w:t>полномочиями Карачаево-Черкесской Республики</w:t>
      </w:r>
      <w:r w:rsidRPr="00C31D51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C31D51">
        <w:rPr>
          <w:rFonts w:ascii="Times New Roman" w:hAnsi="Times New Roman" w:cs="Times New Roman"/>
          <w:bCs/>
          <w:sz w:val="28"/>
          <w:szCs w:val="28"/>
        </w:rPr>
        <w:t>.</w:t>
      </w:r>
      <w:r w:rsidRPr="00C31D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вход. от 21.04.2021 года №07/644, исх. от 23.04.2021 года №88). Замечаний – нет, предложений – нет.</w:t>
      </w:r>
    </w:p>
    <w:p w:rsidR="00C31D51" w:rsidRPr="00C31D51" w:rsidRDefault="00C31D51" w:rsidP="00C31D5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7.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Экспертиза и подготовка заключения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 на проект Закона Карачаево-Черкесской Республики </w:t>
      </w:r>
      <w:r w:rsidRPr="00C31D51">
        <w:rPr>
          <w:rFonts w:ascii="Times New Roman" w:hAnsi="Times New Roman" w:cs="Times New Roman"/>
          <w:sz w:val="28"/>
          <w:szCs w:val="28"/>
        </w:rPr>
        <w:t>№196-</w:t>
      </w:r>
      <w:r w:rsidRPr="00C31D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1D51">
        <w:rPr>
          <w:rFonts w:ascii="Times New Roman" w:hAnsi="Times New Roman" w:cs="Times New Roman"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>«О внесении изменений в статью 11 Закона Карачаево-Черкесской Республики «О Контрольно-счетной палате Карачаево-Черкесской Республики»</w:t>
      </w:r>
      <w:proofErr w:type="gramStart"/>
      <w:r w:rsidRPr="00C31D5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ход. от 16.04.2021 года №06/609, исх. от 23.04.2021 года №89). Замечаний – нет, предложений – нет.</w:t>
      </w:r>
    </w:p>
    <w:p w:rsidR="00C31D51" w:rsidRPr="00C31D51" w:rsidRDefault="00C31D51" w:rsidP="00C31D51">
      <w:pPr>
        <w:pStyle w:val="a3"/>
        <w:shd w:val="clear" w:color="auto" w:fill="FFFFFF"/>
        <w:spacing w:before="0" w:beforeAutospacing="0" w:after="0" w:afterAutospacing="0"/>
        <w:ind w:firstLine="539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8.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Экспертиза и подготовка заключения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 на проект Закона </w:t>
      </w:r>
      <w:r w:rsidRPr="00C31D51">
        <w:rPr>
          <w:rFonts w:ascii="Times New Roman" w:hAnsi="Times New Roman" w:cs="Times New Roman"/>
          <w:sz w:val="28"/>
          <w:szCs w:val="28"/>
        </w:rPr>
        <w:t>Карачаево-Черкесской Республики  №188-VI «О внесении изменений в Закон Карачаево-Черкесской Республики «О прожиточном минимуме в Карачаево-Черкесской Республике» и признании утратившим силу Закона Карачаево-Черкесской Республики «О потребительской корзине по Карачаево-Черкесской Республике»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ход. от 26.04.2021 года №07/694, исх. от 29.04.2021 года №95). Замечаний – 3, предложений – 4.</w:t>
      </w:r>
    </w:p>
    <w:p w:rsidR="00C31D51" w:rsidRPr="00C31D51" w:rsidRDefault="00C31D51" w:rsidP="00C31D5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9.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Экспертиза и подготовка заключения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 на Отчет Правительства об исполнении республиканского бюджета Карачаево-Черкесской Республики за 2020 год и годовой бюджетной отчетности главных администраторов средств республиканского бюджета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Style w:val="aa"/>
          <w:rFonts w:ascii="Times New Roman" w:hAnsi="Times New Roman" w:cs="Times New Roman"/>
          <w:b w:val="0"/>
          <w:sz w:val="28"/>
          <w:szCs w:val="28"/>
        </w:rPr>
        <w:t>за 2020 год.</w:t>
      </w:r>
      <w:r w:rsidRPr="00C31D51">
        <w:rPr>
          <w:rFonts w:ascii="Times New Roman" w:hAnsi="Times New Roman" w:cs="Times New Roman"/>
          <w:sz w:val="28"/>
          <w:szCs w:val="28"/>
        </w:rPr>
        <w:t xml:space="preserve"> Охвачено средств 32666772,9 тыс. рублей (вход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т 14.04.2021 года №02/1793, исх. от 31.05.2021 года №129, вход. от 14.04.2021 года №02/1793, исх. от 31.05.2021 года №128). Замечаний – 5, предложений – 7.</w:t>
      </w:r>
    </w:p>
    <w:p w:rsidR="00C31D51" w:rsidRPr="00C31D51" w:rsidRDefault="00C31D51" w:rsidP="00C31D51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10.</w:t>
      </w:r>
      <w:r w:rsidRPr="00C3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Экспертиза и подготовка заключения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на проект закона Карачаево-Черкесской Республики «Об исполнении  бюджета Территориального фонда обязательного медицинского страхования Карачаево-Черкесской Республики за 2020 год». Охвачено средств 5851521,6 тыс. рублей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ход. от 09.04.2021 года №02/1697, исх. от 31.05.2021 года №131, вход. от 09.04.2021 года №02/1697, исх. от 31.05.2021 года №130). Замечаний – 1, предложений – 4.</w:t>
      </w:r>
    </w:p>
    <w:p w:rsidR="00C31D51" w:rsidRPr="00C31D51" w:rsidRDefault="00C31D51" w:rsidP="00C31D51">
      <w:pPr>
        <w:pStyle w:val="a3"/>
        <w:shd w:val="clear" w:color="auto" w:fill="FFFFFF"/>
        <w:spacing w:before="0" w:beforeAutospacing="0" w:after="0" w:afterAutospacing="0"/>
        <w:ind w:firstLine="539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11.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Экспертиза и подготовка заключения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 на проект Закона </w:t>
      </w:r>
      <w:r w:rsidRPr="00C31D51">
        <w:rPr>
          <w:rFonts w:ascii="Times New Roman" w:hAnsi="Times New Roman" w:cs="Times New Roman"/>
          <w:sz w:val="28"/>
          <w:szCs w:val="28"/>
        </w:rPr>
        <w:t>Карачаево-Черкесской Республики  № 205-VI «О внесении изменений в статьи 1 и 2 Закона Карачаево-Черкесской Республики «О мерах социальной поддержки многодетной семьи и семьи, в которой один или оба родителя являются инвалидами»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ход. от 24.05.2021 года №07/864, исх. от 01.06.2021 года №133). Замечаний – 2, предложений - 1.</w:t>
      </w:r>
    </w:p>
    <w:p w:rsidR="00C31D51" w:rsidRPr="00C31D51" w:rsidRDefault="00C31D51" w:rsidP="00C31D51">
      <w:pPr>
        <w:pStyle w:val="a3"/>
        <w:shd w:val="clear" w:color="auto" w:fill="FFFFFF"/>
        <w:spacing w:before="0" w:beforeAutospacing="0" w:after="0" w:afterAutospacing="0"/>
        <w:ind w:firstLine="539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12.</w:t>
      </w:r>
      <w:r w:rsidRPr="00C3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Экспертиза и подготовка заключения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на Отчёт Правительства Карачаево-Черкесской Республики об исполнении республиканского бюджета Карачаево-Черкесской Республики за 1 квартал 2021 года. Охвачено средств 8334712,2 тыс. рублей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ход. от 17.05.2021 года №02/2273, исх. от 03.06.2021 года №137, вход. от 02.06.2021 года №06/964, исх. от 03.06.2021 года №136). Замечаний – 3, предложений – нет.</w:t>
      </w:r>
    </w:p>
    <w:p w:rsidR="00C31D51" w:rsidRPr="00C31D51" w:rsidRDefault="00C31D51" w:rsidP="00C31D51">
      <w:pPr>
        <w:pStyle w:val="ConsPlusNormal"/>
        <w:widowControl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13. Экспертиза и подготовка заключения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на проект закона Карачаево-Черкесской Республики №210-</w:t>
      </w:r>
      <w:r w:rsidRPr="00C31D5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1D51">
        <w:rPr>
          <w:rFonts w:ascii="Times New Roman" w:hAnsi="Times New Roman" w:cs="Times New Roman"/>
          <w:sz w:val="28"/>
          <w:szCs w:val="28"/>
        </w:rPr>
        <w:t xml:space="preserve">  «О внесении изменений в Закон Карачаево-Черкесской Республики «О республиканском бюджете Карачаево-Черкесской Республики на 2021 год и на плановый период 2022 и 2023 годов». Охвачено средств 219629,9 тыс. рублей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ход. от 25.05.2021 года №06/874, исх. от 03.06.2021 года №141). Замечаний – 2, предложений – нет.</w:t>
      </w:r>
    </w:p>
    <w:p w:rsidR="00C31D51" w:rsidRPr="00C31D51" w:rsidRDefault="00C31D51" w:rsidP="00C31D51">
      <w:pPr>
        <w:pStyle w:val="ConsPlusNormal"/>
        <w:widowControl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Экспертиза и подготовка заключения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на проект Закона </w:t>
      </w:r>
      <w:r w:rsidRPr="00C31D51">
        <w:rPr>
          <w:rFonts w:ascii="Times New Roman" w:hAnsi="Times New Roman" w:cs="Times New Roman"/>
          <w:sz w:val="28"/>
          <w:szCs w:val="28"/>
        </w:rPr>
        <w:t>Карачаево-Черкесской Республики «О внесении изменений в Закон Карачаево-Черкесской Республики «О единовременной денежной выплате, назначаемой в связи с рождением (усыновлением) второго ребенка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ход. от 26.05.2021 года №07/889, исх. от 04.06.2021 года №142). Замечание – 1, предложений – 3.</w:t>
      </w:r>
    </w:p>
    <w:p w:rsidR="00C31D51" w:rsidRPr="00C31D51" w:rsidRDefault="00C31D51" w:rsidP="00C31D51">
      <w:pPr>
        <w:pStyle w:val="ConsPlusNormal"/>
        <w:widowControl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15.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Экспертиза и подготовка заключения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на проект Закона </w:t>
      </w:r>
      <w:r w:rsidRPr="00C31D51">
        <w:rPr>
          <w:rFonts w:ascii="Times New Roman" w:hAnsi="Times New Roman" w:cs="Times New Roman"/>
          <w:sz w:val="28"/>
          <w:szCs w:val="28"/>
        </w:rPr>
        <w:t>Карачаево-Черкесской Республики «О внесении изменений в Закон Карачаево-Черкесской Республики «О единовременной денежной выплате, назначаемой в связи с рождением (усыновлением) третьего ребенка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ход. от 03.06.2021 года №07/991, исх. от 07.06.2021 года №145). Замечаний – 2, предложений – 10.</w:t>
      </w:r>
    </w:p>
    <w:p w:rsidR="00C31D51" w:rsidRPr="00C31D51" w:rsidRDefault="00C31D51" w:rsidP="00C31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16.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Экспертиза и подготовка заключения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на проект Закона </w:t>
      </w:r>
      <w:r w:rsidRPr="00C31D51">
        <w:rPr>
          <w:rFonts w:ascii="Times New Roman" w:hAnsi="Times New Roman" w:cs="Times New Roman"/>
          <w:sz w:val="28"/>
          <w:szCs w:val="28"/>
        </w:rPr>
        <w:t>Карачаево-Черкесской Республики  №209-VI «О внесении изменения в статью 2 Закона Карачаево-Черкесской Республики «О налоге на имущество организаций»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ход. от 26.05.2021 года №06/891, исх. от 10.06.2021 года №146). Замечаний – 3, предложений – нет.</w:t>
      </w:r>
    </w:p>
    <w:p w:rsidR="00C31D51" w:rsidRPr="00C31D51" w:rsidRDefault="00C31D51" w:rsidP="00C31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17. Экспертиза и подготовка заключения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на проект Закона </w:t>
      </w:r>
      <w:r w:rsidRPr="00C31D51">
        <w:rPr>
          <w:rFonts w:ascii="Times New Roman" w:hAnsi="Times New Roman" w:cs="Times New Roman"/>
          <w:sz w:val="28"/>
          <w:szCs w:val="28"/>
        </w:rPr>
        <w:t>Карачаево-Черкесской Республики  №222-VI «О внесении изменения в отдельные законодательные акты Карачаево-Черкесской Республики»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ход. от 16.06.2021 года №07/1084, исх. от 23.06.2021 года №154). Замечаний – 1, предложение – 1.</w:t>
      </w:r>
    </w:p>
    <w:p w:rsidR="00C31D51" w:rsidRPr="00C31D51" w:rsidRDefault="00C31D51" w:rsidP="00C31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18. Экспертиза и подготовка заключения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на проект Закона </w:t>
      </w:r>
      <w:r w:rsidRPr="00C31D51">
        <w:rPr>
          <w:rFonts w:ascii="Times New Roman" w:hAnsi="Times New Roman" w:cs="Times New Roman"/>
          <w:sz w:val="28"/>
          <w:szCs w:val="28"/>
        </w:rPr>
        <w:t>Карачаево-Черкесской Республики  №226-VI «О внесении изменения в Закон Карачаево-Черкесской Республики «О мерах социальной поддержки детей войны в Карачаево-Черкесской Республике»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>ход. от 17.06.2021 года №07/1090, исх. от 23.06.2021 года №155). Замечаний – 3, предложение – 1.</w:t>
      </w:r>
    </w:p>
    <w:p w:rsidR="00C31D51" w:rsidRPr="00C31D51" w:rsidRDefault="00C31D51" w:rsidP="00C31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19. Экспертиза и подготовка заключения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на проект Закона </w:t>
      </w:r>
      <w:r w:rsidRPr="00C31D51">
        <w:rPr>
          <w:rFonts w:ascii="Times New Roman" w:hAnsi="Times New Roman" w:cs="Times New Roman"/>
          <w:sz w:val="28"/>
          <w:szCs w:val="28"/>
        </w:rPr>
        <w:t>Карачаево-Черкесской Республики  №229-VI «О внесении изменения в статью 3 Закона Карачаево-Черкесской Республики «Об установлении пониженных налоговых ставок»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ход. от 28.06.2021 года №06/1193, исх. от 30.06.2021 года №163). Замечаний – 3, предложение – 1. </w:t>
      </w:r>
    </w:p>
    <w:p w:rsidR="00C31D51" w:rsidRPr="00C31D51" w:rsidRDefault="00C31D51" w:rsidP="00C31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20. Экспертиза и подготовка заключения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на проект Закона </w:t>
      </w:r>
      <w:r w:rsidRPr="00C31D51">
        <w:rPr>
          <w:rFonts w:ascii="Times New Roman" w:hAnsi="Times New Roman" w:cs="Times New Roman"/>
          <w:sz w:val="28"/>
          <w:szCs w:val="28"/>
        </w:rPr>
        <w:t>Карачаево-Черкесской Республики  №233-VI «Об утверждении дополнительных соглашений к соглашениям о предоставлении бюджет Карачаево-Черкесской Республики из федерального бюджета бюджетных кредитов для частичного покрытия дефицита бюджета Карачаево-Черкесской Республики»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ход. от 30.06.2021 года №06/1209, исх. от 01.07.2021 года №164). Замечаний – 2, предложений – 1. </w:t>
      </w:r>
    </w:p>
    <w:p w:rsidR="00C31D51" w:rsidRPr="00C31D51" w:rsidRDefault="00C31D51" w:rsidP="00C31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21. Экспертиза и подготовка заключения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на проект Закона </w:t>
      </w:r>
      <w:r w:rsidRPr="00C31D51">
        <w:rPr>
          <w:rFonts w:ascii="Times New Roman" w:hAnsi="Times New Roman" w:cs="Times New Roman"/>
          <w:sz w:val="28"/>
          <w:szCs w:val="28"/>
        </w:rPr>
        <w:t>Карачаево-Черкесской Республики  №234-VI «О внесении изменения в статью 21 Закона Карачаево-Черкесской Республики «О бюджетном процессе в Карачаево-</w:t>
      </w:r>
      <w:r w:rsidRPr="00C31D51">
        <w:rPr>
          <w:rFonts w:ascii="Times New Roman" w:hAnsi="Times New Roman" w:cs="Times New Roman"/>
          <w:sz w:val="28"/>
          <w:szCs w:val="28"/>
        </w:rPr>
        <w:lastRenderedPageBreak/>
        <w:t>Черкесской Республике»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ход. от 30.06.2021 года №06/1208, исх. от 01.07.2021 года №165). Замечаний – 2, предложений – 1. </w:t>
      </w:r>
    </w:p>
    <w:p w:rsidR="00C31D51" w:rsidRPr="00C31D51" w:rsidRDefault="00C31D51" w:rsidP="00C31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22. Экспертиза и подготовка заключения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на проект Закона </w:t>
      </w:r>
      <w:r w:rsidRPr="00C31D51">
        <w:rPr>
          <w:rFonts w:ascii="Times New Roman" w:hAnsi="Times New Roman" w:cs="Times New Roman"/>
          <w:sz w:val="28"/>
          <w:szCs w:val="28"/>
        </w:rPr>
        <w:t>Карачаево-Черкесской Республики  №228-VI «Об отдельных вопросах в сфере защиты и поощрения капиталовложений в Карачаево-Черкесской Республике»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ход. от 08.07.2021 года №09/1251, исх. от 12.07.2021 года №175). Замечаний – 3, предложений – 4. </w:t>
      </w:r>
    </w:p>
    <w:p w:rsidR="00C31D51" w:rsidRPr="00C31D51" w:rsidRDefault="00C31D51" w:rsidP="00C31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23. Экспертиза и подготовка заключения</w:t>
      </w:r>
      <w:r w:rsidRPr="00C31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на проект Закона </w:t>
      </w:r>
      <w:r w:rsidRPr="00C31D51">
        <w:rPr>
          <w:rFonts w:ascii="Times New Roman" w:hAnsi="Times New Roman" w:cs="Times New Roman"/>
          <w:sz w:val="28"/>
          <w:szCs w:val="28"/>
        </w:rPr>
        <w:t>Карачаево-Черкесской Республики  №245-VI «О внесении изменений в Закон Карачаево-Черкесской Республики «О республиканском бюджете Карачаево-Черкесской Республики на 2021 год и на плановый период 2022 и 2023 годов»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ход. от 19.08.2021 года №06/1354, исх. от 01.09.2021 года №224). Замечаний – 2, предложений – 4. </w:t>
      </w:r>
    </w:p>
    <w:p w:rsidR="00C31D51" w:rsidRDefault="00C31D51" w:rsidP="00C31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D51">
        <w:rPr>
          <w:rFonts w:ascii="Times New Roman" w:hAnsi="Times New Roman" w:cs="Times New Roman"/>
          <w:sz w:val="28"/>
          <w:szCs w:val="28"/>
        </w:rPr>
        <w:t>24. Экспертиза и подготовка заключения</w:t>
      </w:r>
      <w:r w:rsidRPr="00C31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1D51">
        <w:rPr>
          <w:rFonts w:ascii="Times New Roman" w:hAnsi="Times New Roman" w:cs="Times New Roman"/>
          <w:sz w:val="28"/>
          <w:szCs w:val="28"/>
        </w:rPr>
        <w:t>на Отчёт Правительства Карачаево-Черкесской Республики об исполнении республиканского бюджета Карачаево-Черкесской Республики за 6 месяцев 2021 года (вход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D5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31D51">
        <w:rPr>
          <w:rFonts w:ascii="Times New Roman" w:hAnsi="Times New Roman" w:cs="Times New Roman"/>
          <w:sz w:val="28"/>
          <w:szCs w:val="28"/>
        </w:rPr>
        <w:t xml:space="preserve">т 16.08.2021 года №700/1-08, исх. от 01.09.2021 года №225). Замечаний </w:t>
      </w:r>
      <w:r w:rsidR="008D03FC">
        <w:rPr>
          <w:rFonts w:ascii="Times New Roman" w:hAnsi="Times New Roman" w:cs="Times New Roman"/>
          <w:sz w:val="28"/>
          <w:szCs w:val="28"/>
        </w:rPr>
        <w:t>-</w:t>
      </w:r>
      <w:r w:rsidRPr="00C31D51">
        <w:rPr>
          <w:rFonts w:ascii="Times New Roman" w:hAnsi="Times New Roman" w:cs="Times New Roman"/>
          <w:sz w:val="28"/>
          <w:szCs w:val="28"/>
        </w:rPr>
        <w:t xml:space="preserve"> 6, предложений </w:t>
      </w:r>
      <w:r w:rsidR="008D03FC">
        <w:rPr>
          <w:rFonts w:ascii="Times New Roman" w:hAnsi="Times New Roman" w:cs="Times New Roman"/>
          <w:sz w:val="28"/>
          <w:szCs w:val="28"/>
        </w:rPr>
        <w:t>-</w:t>
      </w:r>
      <w:r w:rsidRPr="00C31D51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F51136" w:rsidRPr="008D03FC" w:rsidRDefault="008D03FC" w:rsidP="003962B2">
      <w:pPr>
        <w:pStyle w:val="Style4"/>
        <w:widowControl/>
        <w:ind w:right="283" w:firstLine="567"/>
        <w:jc w:val="both"/>
        <w:rPr>
          <w:sz w:val="28"/>
          <w:szCs w:val="28"/>
        </w:rPr>
      </w:pPr>
      <w:r w:rsidRPr="008D03FC">
        <w:rPr>
          <w:sz w:val="28"/>
          <w:szCs w:val="28"/>
        </w:rPr>
        <w:t>25</w:t>
      </w:r>
      <w:r w:rsidR="003962B2" w:rsidRPr="008D03FC">
        <w:rPr>
          <w:sz w:val="28"/>
          <w:szCs w:val="28"/>
        </w:rPr>
        <w:t>.</w:t>
      </w:r>
      <w:r w:rsidR="00F51136" w:rsidRPr="008D03FC">
        <w:rPr>
          <w:sz w:val="28"/>
          <w:szCs w:val="28"/>
        </w:rPr>
        <w:t xml:space="preserve"> Заключени</w:t>
      </w:r>
      <w:r w:rsidRPr="008D03FC">
        <w:rPr>
          <w:sz w:val="28"/>
          <w:szCs w:val="28"/>
        </w:rPr>
        <w:t>я</w:t>
      </w:r>
      <w:r w:rsidR="00F51136" w:rsidRPr="008D03FC">
        <w:rPr>
          <w:sz w:val="28"/>
          <w:szCs w:val="28"/>
        </w:rPr>
        <w:t xml:space="preserve"> по внешней проверке годовой отчетности за 201</w:t>
      </w:r>
      <w:r w:rsidR="00AE3205" w:rsidRPr="008D03FC">
        <w:rPr>
          <w:sz w:val="28"/>
          <w:szCs w:val="28"/>
        </w:rPr>
        <w:t>9</w:t>
      </w:r>
      <w:r w:rsidR="00F51136" w:rsidRPr="008D03FC">
        <w:rPr>
          <w:sz w:val="28"/>
          <w:szCs w:val="28"/>
        </w:rPr>
        <w:t xml:space="preserve"> год главных администраторов бюджетных средств Карачаево-Черкесской Республики  в количестве - 3</w:t>
      </w:r>
      <w:r w:rsidR="00AE3205" w:rsidRPr="008D03FC">
        <w:rPr>
          <w:sz w:val="28"/>
          <w:szCs w:val="28"/>
        </w:rPr>
        <w:t>3</w:t>
      </w:r>
      <w:r w:rsidR="00F51136" w:rsidRPr="008D03FC">
        <w:rPr>
          <w:sz w:val="28"/>
          <w:szCs w:val="28"/>
        </w:rPr>
        <w:t xml:space="preserve"> ед.</w:t>
      </w:r>
    </w:p>
    <w:p w:rsidR="00AD2688" w:rsidRPr="00A71944" w:rsidRDefault="00AD2688" w:rsidP="00551505">
      <w:pPr>
        <w:pStyle w:val="a3"/>
        <w:spacing w:before="0" w:beforeAutospacing="0" w:after="0" w:afterAutospacing="0"/>
        <w:ind w:right="283"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9A5542" w:rsidRPr="00A71944" w:rsidRDefault="009A5542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9A5542" w:rsidRPr="00A71944" w:rsidRDefault="009A5542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AD2688" w:rsidRPr="006F181B" w:rsidRDefault="00AD2688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F181B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Управления делами  </w:t>
      </w:r>
    </w:p>
    <w:p w:rsidR="00AD2688" w:rsidRPr="006F181B" w:rsidRDefault="00AD2688" w:rsidP="006A2BFC">
      <w:pPr>
        <w:pStyle w:val="a3"/>
        <w:spacing w:before="0" w:beforeAutospacing="0" w:after="0" w:afterAutospacing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F181B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КЧР                                             А.С. Боташев</w:t>
      </w:r>
    </w:p>
    <w:p w:rsidR="00AD2688" w:rsidRPr="006F181B" w:rsidRDefault="00AD2688">
      <w:pPr>
        <w:rPr>
          <w:rFonts w:ascii="Times New Roman" w:hAnsi="Times New Roman" w:cs="Times New Roman"/>
        </w:rPr>
      </w:pPr>
    </w:p>
    <w:p w:rsidR="00B26BD0" w:rsidRPr="006F181B" w:rsidRDefault="00B26BD0">
      <w:pPr>
        <w:rPr>
          <w:rFonts w:ascii="Times New Roman" w:hAnsi="Times New Roman" w:cs="Times New Roman"/>
        </w:rPr>
      </w:pPr>
    </w:p>
    <w:sectPr w:rsidR="00B26BD0" w:rsidRPr="006F181B" w:rsidSect="0064485E">
      <w:footerReference w:type="default" r:id="rId9"/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30" w:rsidRDefault="00DC0630" w:rsidP="00AF74C3">
      <w:pPr>
        <w:spacing w:after="0" w:line="240" w:lineRule="auto"/>
      </w:pPr>
      <w:r>
        <w:separator/>
      </w:r>
    </w:p>
  </w:endnote>
  <w:endnote w:type="continuationSeparator" w:id="0">
    <w:p w:rsidR="00DC0630" w:rsidRDefault="00DC0630" w:rsidP="00AF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30" w:rsidRDefault="00DC0630">
    <w:pPr>
      <w:pStyle w:val="af0"/>
      <w:jc w:val="right"/>
    </w:pPr>
    <w:fldSimple w:instr=" PAGE   \* MERGEFORMAT ">
      <w:r w:rsidR="00E62A7C">
        <w:rPr>
          <w:noProof/>
        </w:rPr>
        <w:t>22</w:t>
      </w:r>
    </w:fldSimple>
  </w:p>
  <w:p w:rsidR="00DC0630" w:rsidRDefault="00DC063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30" w:rsidRDefault="00DC0630" w:rsidP="00AF74C3">
      <w:pPr>
        <w:spacing w:after="0" w:line="240" w:lineRule="auto"/>
      </w:pPr>
      <w:r>
        <w:separator/>
      </w:r>
    </w:p>
  </w:footnote>
  <w:footnote w:type="continuationSeparator" w:id="0">
    <w:p w:rsidR="00DC0630" w:rsidRDefault="00DC0630" w:rsidP="00AF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7A98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BB25CBE"/>
    <w:multiLevelType w:val="hybridMultilevel"/>
    <w:tmpl w:val="67FED8D2"/>
    <w:lvl w:ilvl="0" w:tplc="19DEA6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291A5F"/>
    <w:multiLevelType w:val="hybridMultilevel"/>
    <w:tmpl w:val="ED36D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DF522B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2213B"/>
    <w:multiLevelType w:val="hybridMultilevel"/>
    <w:tmpl w:val="1718526C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92812"/>
    <w:multiLevelType w:val="hybridMultilevel"/>
    <w:tmpl w:val="FC6EB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CA15E2"/>
    <w:multiLevelType w:val="hybridMultilevel"/>
    <w:tmpl w:val="131A386A"/>
    <w:lvl w:ilvl="0" w:tplc="C9E2596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EA6D78"/>
    <w:multiLevelType w:val="hybridMultilevel"/>
    <w:tmpl w:val="DC7E8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07638"/>
    <w:multiLevelType w:val="hybridMultilevel"/>
    <w:tmpl w:val="C52A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071F1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233B21"/>
    <w:multiLevelType w:val="hybridMultilevel"/>
    <w:tmpl w:val="9DD20FA0"/>
    <w:lvl w:ilvl="0" w:tplc="8CA4E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1E6973"/>
    <w:multiLevelType w:val="hybridMultilevel"/>
    <w:tmpl w:val="508A5504"/>
    <w:lvl w:ilvl="0" w:tplc="0106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00B8F"/>
    <w:multiLevelType w:val="hybridMultilevel"/>
    <w:tmpl w:val="354E3794"/>
    <w:lvl w:ilvl="0" w:tplc="4C165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E11FCB"/>
    <w:multiLevelType w:val="hybridMultilevel"/>
    <w:tmpl w:val="AA9CB5C4"/>
    <w:lvl w:ilvl="0" w:tplc="B18A6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8106BF"/>
    <w:multiLevelType w:val="hybridMultilevel"/>
    <w:tmpl w:val="FEA8F8CC"/>
    <w:lvl w:ilvl="0" w:tplc="249CB5F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3BC00139"/>
    <w:multiLevelType w:val="hybridMultilevel"/>
    <w:tmpl w:val="1C82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B9359F"/>
    <w:multiLevelType w:val="hybridMultilevel"/>
    <w:tmpl w:val="BD90C2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A27B4"/>
    <w:multiLevelType w:val="hybridMultilevel"/>
    <w:tmpl w:val="CE563728"/>
    <w:lvl w:ilvl="0" w:tplc="D03295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3F6E3360"/>
    <w:multiLevelType w:val="hybridMultilevel"/>
    <w:tmpl w:val="5058CB2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8676A"/>
    <w:multiLevelType w:val="hybridMultilevel"/>
    <w:tmpl w:val="1AEE6072"/>
    <w:lvl w:ilvl="0" w:tplc="F984F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C585C"/>
    <w:multiLevelType w:val="hybridMultilevel"/>
    <w:tmpl w:val="33083996"/>
    <w:lvl w:ilvl="0" w:tplc="813E96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050FB"/>
    <w:multiLevelType w:val="hybridMultilevel"/>
    <w:tmpl w:val="A7F84B4C"/>
    <w:lvl w:ilvl="0" w:tplc="309EA7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94D4C05"/>
    <w:multiLevelType w:val="hybridMultilevel"/>
    <w:tmpl w:val="29608C16"/>
    <w:lvl w:ilvl="0" w:tplc="309EA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EA4857"/>
    <w:multiLevelType w:val="hybridMultilevel"/>
    <w:tmpl w:val="B4943B5C"/>
    <w:lvl w:ilvl="0" w:tplc="CF1E561E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51F03521"/>
    <w:multiLevelType w:val="hybridMultilevel"/>
    <w:tmpl w:val="F46C59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6AE1EB7"/>
    <w:multiLevelType w:val="hybridMultilevel"/>
    <w:tmpl w:val="DD02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526E82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1A5006"/>
    <w:multiLevelType w:val="hybridMultilevel"/>
    <w:tmpl w:val="81AACA0A"/>
    <w:lvl w:ilvl="0" w:tplc="19DEA6C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ECF7E91"/>
    <w:multiLevelType w:val="hybridMultilevel"/>
    <w:tmpl w:val="C78E503A"/>
    <w:lvl w:ilvl="0" w:tplc="31DAE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31620F"/>
    <w:multiLevelType w:val="hybridMultilevel"/>
    <w:tmpl w:val="7C2AF4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81273"/>
    <w:multiLevelType w:val="hybridMultilevel"/>
    <w:tmpl w:val="8D4C4494"/>
    <w:lvl w:ilvl="0" w:tplc="74488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67BE41FC"/>
    <w:multiLevelType w:val="hybridMultilevel"/>
    <w:tmpl w:val="26BE8DF6"/>
    <w:lvl w:ilvl="0" w:tplc="3AF412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D939AE"/>
    <w:multiLevelType w:val="hybridMultilevel"/>
    <w:tmpl w:val="C07AB9B8"/>
    <w:lvl w:ilvl="0" w:tplc="19DEA6C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6C387249"/>
    <w:multiLevelType w:val="hybridMultilevel"/>
    <w:tmpl w:val="4174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D077B0"/>
    <w:multiLevelType w:val="hybridMultilevel"/>
    <w:tmpl w:val="D9BEF9C8"/>
    <w:lvl w:ilvl="0" w:tplc="8CA4E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EE71AD"/>
    <w:multiLevelType w:val="hybridMultilevel"/>
    <w:tmpl w:val="72E2C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7694348"/>
    <w:multiLevelType w:val="hybridMultilevel"/>
    <w:tmpl w:val="9266E0CC"/>
    <w:lvl w:ilvl="0" w:tplc="F4CCC6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7C935436"/>
    <w:multiLevelType w:val="hybridMultilevel"/>
    <w:tmpl w:val="C9C886C6"/>
    <w:lvl w:ilvl="0" w:tplc="00029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EE74B14"/>
    <w:multiLevelType w:val="hybridMultilevel"/>
    <w:tmpl w:val="FABEF038"/>
    <w:lvl w:ilvl="0" w:tplc="19DEA6C2">
      <w:start w:val="1"/>
      <w:numFmt w:val="bullet"/>
      <w:lvlText w:val=""/>
      <w:lvlJc w:val="left"/>
      <w:pPr>
        <w:tabs>
          <w:tab w:val="num" w:pos="1161"/>
        </w:tabs>
        <w:ind w:left="11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1"/>
        </w:tabs>
        <w:ind w:left="22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1"/>
        </w:tabs>
        <w:ind w:left="29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1"/>
        </w:tabs>
        <w:ind w:left="36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1"/>
        </w:tabs>
        <w:ind w:left="44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1"/>
        </w:tabs>
        <w:ind w:left="51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1"/>
        </w:tabs>
        <w:ind w:left="58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1"/>
        </w:tabs>
        <w:ind w:left="65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1"/>
        </w:tabs>
        <w:ind w:left="7281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"/>
  </w:num>
  <w:num w:numId="3">
    <w:abstractNumId w:val="37"/>
  </w:num>
  <w:num w:numId="4">
    <w:abstractNumId w:val="21"/>
  </w:num>
  <w:num w:numId="5">
    <w:abstractNumId w:val="9"/>
  </w:num>
  <w:num w:numId="6">
    <w:abstractNumId w:val="3"/>
  </w:num>
  <w:num w:numId="7">
    <w:abstractNumId w:val="22"/>
  </w:num>
  <w:num w:numId="8">
    <w:abstractNumId w:val="32"/>
  </w:num>
  <w:num w:numId="9">
    <w:abstractNumId w:val="24"/>
  </w:num>
  <w:num w:numId="10">
    <w:abstractNumId w:val="27"/>
  </w:num>
  <w:num w:numId="11">
    <w:abstractNumId w:val="12"/>
  </w:num>
  <w:num w:numId="12">
    <w:abstractNumId w:val="14"/>
  </w:num>
  <w:num w:numId="13">
    <w:abstractNumId w:val="8"/>
  </w:num>
  <w:num w:numId="14">
    <w:abstractNumId w:val="31"/>
  </w:num>
  <w:num w:numId="15">
    <w:abstractNumId w:val="25"/>
  </w:num>
  <w:num w:numId="16">
    <w:abstractNumId w:val="29"/>
  </w:num>
  <w:num w:numId="17">
    <w:abstractNumId w:val="11"/>
  </w:num>
  <w:num w:numId="18">
    <w:abstractNumId w:val="4"/>
  </w:num>
  <w:num w:numId="19">
    <w:abstractNumId w:val="16"/>
  </w:num>
  <w:num w:numId="20">
    <w:abstractNumId w:val="35"/>
  </w:num>
  <w:num w:numId="21">
    <w:abstractNumId w:val="17"/>
  </w:num>
  <w:num w:numId="22">
    <w:abstractNumId w:val="34"/>
  </w:num>
  <w:num w:numId="23">
    <w:abstractNumId w:val="5"/>
  </w:num>
  <w:num w:numId="24">
    <w:abstractNumId w:val="15"/>
  </w:num>
  <w:num w:numId="25">
    <w:abstractNumId w:val="7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8"/>
  </w:num>
  <w:num w:numId="29">
    <w:abstractNumId w:val="2"/>
  </w:num>
  <w:num w:numId="30">
    <w:abstractNumId w:val="13"/>
  </w:num>
  <w:num w:numId="31">
    <w:abstractNumId w:val="36"/>
  </w:num>
  <w:num w:numId="32">
    <w:abstractNumId w:val="6"/>
  </w:num>
  <w:num w:numId="33">
    <w:abstractNumId w:val="10"/>
  </w:num>
  <w:num w:numId="34">
    <w:abstractNumId w:val="33"/>
  </w:num>
  <w:num w:numId="35">
    <w:abstractNumId w:val="23"/>
  </w:num>
  <w:num w:numId="36">
    <w:abstractNumId w:val="20"/>
  </w:num>
  <w:num w:numId="37">
    <w:abstractNumId w:val="18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A42"/>
    <w:rsid w:val="000153AC"/>
    <w:rsid w:val="00015EB2"/>
    <w:rsid w:val="0002667B"/>
    <w:rsid w:val="00030045"/>
    <w:rsid w:val="000300D9"/>
    <w:rsid w:val="00030249"/>
    <w:rsid w:val="00032A22"/>
    <w:rsid w:val="0003447B"/>
    <w:rsid w:val="00034F9D"/>
    <w:rsid w:val="000364FC"/>
    <w:rsid w:val="00040552"/>
    <w:rsid w:val="00043052"/>
    <w:rsid w:val="000505B9"/>
    <w:rsid w:val="00060E6D"/>
    <w:rsid w:val="00062D1B"/>
    <w:rsid w:val="00065049"/>
    <w:rsid w:val="000719E6"/>
    <w:rsid w:val="00072949"/>
    <w:rsid w:val="00086322"/>
    <w:rsid w:val="00087204"/>
    <w:rsid w:val="00090302"/>
    <w:rsid w:val="00095604"/>
    <w:rsid w:val="000A03DA"/>
    <w:rsid w:val="000A4881"/>
    <w:rsid w:val="000A68B9"/>
    <w:rsid w:val="000B23CC"/>
    <w:rsid w:val="000B3A95"/>
    <w:rsid w:val="000E0CDB"/>
    <w:rsid w:val="000F06B7"/>
    <w:rsid w:val="000F17E6"/>
    <w:rsid w:val="000F329D"/>
    <w:rsid w:val="000F39A3"/>
    <w:rsid w:val="000F504F"/>
    <w:rsid w:val="000F74FD"/>
    <w:rsid w:val="00100348"/>
    <w:rsid w:val="00101036"/>
    <w:rsid w:val="00102449"/>
    <w:rsid w:val="00106A77"/>
    <w:rsid w:val="00122F68"/>
    <w:rsid w:val="00126666"/>
    <w:rsid w:val="00126B9E"/>
    <w:rsid w:val="0013166A"/>
    <w:rsid w:val="00135B5B"/>
    <w:rsid w:val="0014509F"/>
    <w:rsid w:val="00145FC4"/>
    <w:rsid w:val="00150186"/>
    <w:rsid w:val="00153B1F"/>
    <w:rsid w:val="00154834"/>
    <w:rsid w:val="0015533C"/>
    <w:rsid w:val="001566C5"/>
    <w:rsid w:val="00160968"/>
    <w:rsid w:val="00163538"/>
    <w:rsid w:val="00163583"/>
    <w:rsid w:val="001635B8"/>
    <w:rsid w:val="001651AB"/>
    <w:rsid w:val="00165A77"/>
    <w:rsid w:val="00165BD2"/>
    <w:rsid w:val="0016692D"/>
    <w:rsid w:val="0017369B"/>
    <w:rsid w:val="00176480"/>
    <w:rsid w:val="0017670D"/>
    <w:rsid w:val="00180A60"/>
    <w:rsid w:val="001822B4"/>
    <w:rsid w:val="00186C99"/>
    <w:rsid w:val="0019069C"/>
    <w:rsid w:val="00190E7F"/>
    <w:rsid w:val="00193180"/>
    <w:rsid w:val="00194405"/>
    <w:rsid w:val="001A7259"/>
    <w:rsid w:val="001A7AD3"/>
    <w:rsid w:val="001B50BD"/>
    <w:rsid w:val="001C0910"/>
    <w:rsid w:val="001C0E85"/>
    <w:rsid w:val="001C2242"/>
    <w:rsid w:val="001C6365"/>
    <w:rsid w:val="001D3F96"/>
    <w:rsid w:val="001D5154"/>
    <w:rsid w:val="001D5D4C"/>
    <w:rsid w:val="001E5815"/>
    <w:rsid w:val="001F38DF"/>
    <w:rsid w:val="001F7E2C"/>
    <w:rsid w:val="00207BD0"/>
    <w:rsid w:val="00221408"/>
    <w:rsid w:val="00222BA7"/>
    <w:rsid w:val="00242890"/>
    <w:rsid w:val="0024480A"/>
    <w:rsid w:val="00251446"/>
    <w:rsid w:val="002564E2"/>
    <w:rsid w:val="002567F9"/>
    <w:rsid w:val="00260E8D"/>
    <w:rsid w:val="002612A7"/>
    <w:rsid w:val="00263534"/>
    <w:rsid w:val="00264174"/>
    <w:rsid w:val="002652E7"/>
    <w:rsid w:val="0027289E"/>
    <w:rsid w:val="00285451"/>
    <w:rsid w:val="002916E0"/>
    <w:rsid w:val="00294DC9"/>
    <w:rsid w:val="00295098"/>
    <w:rsid w:val="002958A2"/>
    <w:rsid w:val="00295F4A"/>
    <w:rsid w:val="002A1203"/>
    <w:rsid w:val="002A2730"/>
    <w:rsid w:val="002A3B20"/>
    <w:rsid w:val="002A5010"/>
    <w:rsid w:val="002A6C1C"/>
    <w:rsid w:val="002B0714"/>
    <w:rsid w:val="002B09EF"/>
    <w:rsid w:val="002B2647"/>
    <w:rsid w:val="002B43E4"/>
    <w:rsid w:val="002B593C"/>
    <w:rsid w:val="002C015F"/>
    <w:rsid w:val="002C4F01"/>
    <w:rsid w:val="002C731A"/>
    <w:rsid w:val="002D07D6"/>
    <w:rsid w:val="002D4DA1"/>
    <w:rsid w:val="002D7204"/>
    <w:rsid w:val="002F049F"/>
    <w:rsid w:val="002F07B0"/>
    <w:rsid w:val="002F2633"/>
    <w:rsid w:val="002F2E92"/>
    <w:rsid w:val="002F3E98"/>
    <w:rsid w:val="002F4F73"/>
    <w:rsid w:val="002F639F"/>
    <w:rsid w:val="00305538"/>
    <w:rsid w:val="00305C38"/>
    <w:rsid w:val="003201EE"/>
    <w:rsid w:val="00320457"/>
    <w:rsid w:val="00322516"/>
    <w:rsid w:val="00323481"/>
    <w:rsid w:val="00331BFB"/>
    <w:rsid w:val="00336447"/>
    <w:rsid w:val="003506CF"/>
    <w:rsid w:val="0035264D"/>
    <w:rsid w:val="00363106"/>
    <w:rsid w:val="003639E5"/>
    <w:rsid w:val="00372887"/>
    <w:rsid w:val="003746A9"/>
    <w:rsid w:val="0037629B"/>
    <w:rsid w:val="00376A6A"/>
    <w:rsid w:val="00380D3D"/>
    <w:rsid w:val="0038173E"/>
    <w:rsid w:val="00383D19"/>
    <w:rsid w:val="003962B2"/>
    <w:rsid w:val="003A0997"/>
    <w:rsid w:val="003A1F3A"/>
    <w:rsid w:val="003A22FC"/>
    <w:rsid w:val="003A4BE1"/>
    <w:rsid w:val="003A5400"/>
    <w:rsid w:val="003A5FEA"/>
    <w:rsid w:val="003B15E6"/>
    <w:rsid w:val="003C076A"/>
    <w:rsid w:val="003C3409"/>
    <w:rsid w:val="003C52C2"/>
    <w:rsid w:val="003C5B60"/>
    <w:rsid w:val="003C7627"/>
    <w:rsid w:val="003D1843"/>
    <w:rsid w:val="003D19F7"/>
    <w:rsid w:val="003D340D"/>
    <w:rsid w:val="003D5CAA"/>
    <w:rsid w:val="003D74B0"/>
    <w:rsid w:val="003E0EF0"/>
    <w:rsid w:val="003F256C"/>
    <w:rsid w:val="003F5A1C"/>
    <w:rsid w:val="00402927"/>
    <w:rsid w:val="00407ED5"/>
    <w:rsid w:val="00411E06"/>
    <w:rsid w:val="00414C9A"/>
    <w:rsid w:val="0041529F"/>
    <w:rsid w:val="00415374"/>
    <w:rsid w:val="0042273E"/>
    <w:rsid w:val="004260CE"/>
    <w:rsid w:val="00426F2D"/>
    <w:rsid w:val="004407EC"/>
    <w:rsid w:val="00444592"/>
    <w:rsid w:val="004446DC"/>
    <w:rsid w:val="0044518A"/>
    <w:rsid w:val="00460ECB"/>
    <w:rsid w:val="0046230C"/>
    <w:rsid w:val="004629F1"/>
    <w:rsid w:val="00474369"/>
    <w:rsid w:val="00481176"/>
    <w:rsid w:val="00493650"/>
    <w:rsid w:val="00497976"/>
    <w:rsid w:val="00497A9F"/>
    <w:rsid w:val="004A3BC1"/>
    <w:rsid w:val="004B1A08"/>
    <w:rsid w:val="004C2ED1"/>
    <w:rsid w:val="004D1495"/>
    <w:rsid w:val="004D34D5"/>
    <w:rsid w:val="004E45B4"/>
    <w:rsid w:val="00501EFE"/>
    <w:rsid w:val="00502545"/>
    <w:rsid w:val="00502649"/>
    <w:rsid w:val="00506559"/>
    <w:rsid w:val="00510DF1"/>
    <w:rsid w:val="00511C74"/>
    <w:rsid w:val="00513508"/>
    <w:rsid w:val="0052217E"/>
    <w:rsid w:val="0054078D"/>
    <w:rsid w:val="00541F44"/>
    <w:rsid w:val="00545387"/>
    <w:rsid w:val="00545F0D"/>
    <w:rsid w:val="005475C8"/>
    <w:rsid w:val="00551505"/>
    <w:rsid w:val="00560667"/>
    <w:rsid w:val="00564934"/>
    <w:rsid w:val="00565778"/>
    <w:rsid w:val="00567509"/>
    <w:rsid w:val="0057522F"/>
    <w:rsid w:val="00576C08"/>
    <w:rsid w:val="0057759E"/>
    <w:rsid w:val="00580BB6"/>
    <w:rsid w:val="00582648"/>
    <w:rsid w:val="00585E69"/>
    <w:rsid w:val="00586057"/>
    <w:rsid w:val="00587BF5"/>
    <w:rsid w:val="00590A99"/>
    <w:rsid w:val="00591965"/>
    <w:rsid w:val="00592F5C"/>
    <w:rsid w:val="00594EAA"/>
    <w:rsid w:val="005961B0"/>
    <w:rsid w:val="005A5544"/>
    <w:rsid w:val="005A686A"/>
    <w:rsid w:val="005B1A0C"/>
    <w:rsid w:val="005B1D30"/>
    <w:rsid w:val="005B5435"/>
    <w:rsid w:val="005B7065"/>
    <w:rsid w:val="005B77D5"/>
    <w:rsid w:val="005C5263"/>
    <w:rsid w:val="005C6C69"/>
    <w:rsid w:val="005C7B55"/>
    <w:rsid w:val="005D22DA"/>
    <w:rsid w:val="005D31AF"/>
    <w:rsid w:val="005D6E23"/>
    <w:rsid w:val="005E38C5"/>
    <w:rsid w:val="005E3D84"/>
    <w:rsid w:val="005F1F1C"/>
    <w:rsid w:val="005F70BA"/>
    <w:rsid w:val="006051ED"/>
    <w:rsid w:val="0060533D"/>
    <w:rsid w:val="00606E59"/>
    <w:rsid w:val="00612E21"/>
    <w:rsid w:val="0061310E"/>
    <w:rsid w:val="006309FC"/>
    <w:rsid w:val="00631C04"/>
    <w:rsid w:val="00636B18"/>
    <w:rsid w:val="00640C55"/>
    <w:rsid w:val="006437A7"/>
    <w:rsid w:val="0064485E"/>
    <w:rsid w:val="00645B22"/>
    <w:rsid w:val="0065201F"/>
    <w:rsid w:val="00652126"/>
    <w:rsid w:val="006528AE"/>
    <w:rsid w:val="00653E64"/>
    <w:rsid w:val="00655276"/>
    <w:rsid w:val="0066028D"/>
    <w:rsid w:val="00663C26"/>
    <w:rsid w:val="006658AD"/>
    <w:rsid w:val="0066602F"/>
    <w:rsid w:val="00680D11"/>
    <w:rsid w:val="0068167B"/>
    <w:rsid w:val="00681E7F"/>
    <w:rsid w:val="00683263"/>
    <w:rsid w:val="00683E2C"/>
    <w:rsid w:val="00685AD8"/>
    <w:rsid w:val="00687B6C"/>
    <w:rsid w:val="006A063E"/>
    <w:rsid w:val="006A2612"/>
    <w:rsid w:val="006A2673"/>
    <w:rsid w:val="006A2BFC"/>
    <w:rsid w:val="006A32CF"/>
    <w:rsid w:val="006A5C36"/>
    <w:rsid w:val="006A70AD"/>
    <w:rsid w:val="006A73FA"/>
    <w:rsid w:val="006B51D7"/>
    <w:rsid w:val="006B52F5"/>
    <w:rsid w:val="006B6AC1"/>
    <w:rsid w:val="006C0F3A"/>
    <w:rsid w:val="006C5272"/>
    <w:rsid w:val="006C6CE1"/>
    <w:rsid w:val="006C7B41"/>
    <w:rsid w:val="006C7CA4"/>
    <w:rsid w:val="006D3F0E"/>
    <w:rsid w:val="006D5A55"/>
    <w:rsid w:val="006D6137"/>
    <w:rsid w:val="006D782B"/>
    <w:rsid w:val="006E2004"/>
    <w:rsid w:val="006F12D3"/>
    <w:rsid w:val="006F181B"/>
    <w:rsid w:val="006F372D"/>
    <w:rsid w:val="007055F9"/>
    <w:rsid w:val="00715A6B"/>
    <w:rsid w:val="00715E84"/>
    <w:rsid w:val="0071622C"/>
    <w:rsid w:val="00724A9D"/>
    <w:rsid w:val="00730947"/>
    <w:rsid w:val="00745E41"/>
    <w:rsid w:val="00746EA2"/>
    <w:rsid w:val="00750F3C"/>
    <w:rsid w:val="00750FC3"/>
    <w:rsid w:val="007603BB"/>
    <w:rsid w:val="0076338D"/>
    <w:rsid w:val="00780986"/>
    <w:rsid w:val="007813B8"/>
    <w:rsid w:val="00787C9C"/>
    <w:rsid w:val="00792609"/>
    <w:rsid w:val="00792768"/>
    <w:rsid w:val="007A4A36"/>
    <w:rsid w:val="007A4A6A"/>
    <w:rsid w:val="007A5457"/>
    <w:rsid w:val="007A6F13"/>
    <w:rsid w:val="007A78BE"/>
    <w:rsid w:val="007B2749"/>
    <w:rsid w:val="007B2C8F"/>
    <w:rsid w:val="007B6F4B"/>
    <w:rsid w:val="007C1FFD"/>
    <w:rsid w:val="007C25C3"/>
    <w:rsid w:val="007C3FC2"/>
    <w:rsid w:val="007C6180"/>
    <w:rsid w:val="007C76AC"/>
    <w:rsid w:val="007D045C"/>
    <w:rsid w:val="007D12DF"/>
    <w:rsid w:val="007D3C92"/>
    <w:rsid w:val="007D7C03"/>
    <w:rsid w:val="007E0A42"/>
    <w:rsid w:val="007F4B4B"/>
    <w:rsid w:val="0080213C"/>
    <w:rsid w:val="008026BD"/>
    <w:rsid w:val="00804582"/>
    <w:rsid w:val="008064CF"/>
    <w:rsid w:val="00812B91"/>
    <w:rsid w:val="00813136"/>
    <w:rsid w:val="00813784"/>
    <w:rsid w:val="00814323"/>
    <w:rsid w:val="0081619C"/>
    <w:rsid w:val="00822CFB"/>
    <w:rsid w:val="00823785"/>
    <w:rsid w:val="00827607"/>
    <w:rsid w:val="008276D8"/>
    <w:rsid w:val="00834A20"/>
    <w:rsid w:val="0084051E"/>
    <w:rsid w:val="00840E13"/>
    <w:rsid w:val="00844836"/>
    <w:rsid w:val="0084585A"/>
    <w:rsid w:val="008512B8"/>
    <w:rsid w:val="008531E3"/>
    <w:rsid w:val="0087452B"/>
    <w:rsid w:val="00875368"/>
    <w:rsid w:val="008815F4"/>
    <w:rsid w:val="008864DD"/>
    <w:rsid w:val="00887930"/>
    <w:rsid w:val="008927EF"/>
    <w:rsid w:val="00895A87"/>
    <w:rsid w:val="00895EF7"/>
    <w:rsid w:val="00896DE7"/>
    <w:rsid w:val="008A1BA7"/>
    <w:rsid w:val="008B1F45"/>
    <w:rsid w:val="008B3AD7"/>
    <w:rsid w:val="008C24E1"/>
    <w:rsid w:val="008C56A8"/>
    <w:rsid w:val="008D03FC"/>
    <w:rsid w:val="008E0129"/>
    <w:rsid w:val="008E2F29"/>
    <w:rsid w:val="008E40A6"/>
    <w:rsid w:val="008E6D80"/>
    <w:rsid w:val="008E76CE"/>
    <w:rsid w:val="008E7FB1"/>
    <w:rsid w:val="008F0BA1"/>
    <w:rsid w:val="008F21A9"/>
    <w:rsid w:val="008F712A"/>
    <w:rsid w:val="009009F2"/>
    <w:rsid w:val="0090565F"/>
    <w:rsid w:val="009126CE"/>
    <w:rsid w:val="00916658"/>
    <w:rsid w:val="00927ECD"/>
    <w:rsid w:val="009310A3"/>
    <w:rsid w:val="00935408"/>
    <w:rsid w:val="00943F3F"/>
    <w:rsid w:val="0095037E"/>
    <w:rsid w:val="0095115C"/>
    <w:rsid w:val="009512D9"/>
    <w:rsid w:val="00953F4E"/>
    <w:rsid w:val="00956B13"/>
    <w:rsid w:val="0096312E"/>
    <w:rsid w:val="009655A3"/>
    <w:rsid w:val="00966EAA"/>
    <w:rsid w:val="00970258"/>
    <w:rsid w:val="0097421A"/>
    <w:rsid w:val="009749B3"/>
    <w:rsid w:val="00974C15"/>
    <w:rsid w:val="00977EBE"/>
    <w:rsid w:val="00981E71"/>
    <w:rsid w:val="00984434"/>
    <w:rsid w:val="00984CC9"/>
    <w:rsid w:val="00994387"/>
    <w:rsid w:val="00996BA2"/>
    <w:rsid w:val="009A2476"/>
    <w:rsid w:val="009A5542"/>
    <w:rsid w:val="009B43E5"/>
    <w:rsid w:val="009B605E"/>
    <w:rsid w:val="009C4A5F"/>
    <w:rsid w:val="009C756B"/>
    <w:rsid w:val="009D033A"/>
    <w:rsid w:val="009D2DF3"/>
    <w:rsid w:val="009E621D"/>
    <w:rsid w:val="009F551D"/>
    <w:rsid w:val="009F5881"/>
    <w:rsid w:val="00A02634"/>
    <w:rsid w:val="00A0388C"/>
    <w:rsid w:val="00A03B82"/>
    <w:rsid w:val="00A05217"/>
    <w:rsid w:val="00A063BA"/>
    <w:rsid w:val="00A07781"/>
    <w:rsid w:val="00A07ACD"/>
    <w:rsid w:val="00A16530"/>
    <w:rsid w:val="00A23B9A"/>
    <w:rsid w:val="00A37ACE"/>
    <w:rsid w:val="00A51108"/>
    <w:rsid w:val="00A516A2"/>
    <w:rsid w:val="00A57234"/>
    <w:rsid w:val="00A6125A"/>
    <w:rsid w:val="00A62A0B"/>
    <w:rsid w:val="00A63F69"/>
    <w:rsid w:val="00A66DFB"/>
    <w:rsid w:val="00A6704D"/>
    <w:rsid w:val="00A71944"/>
    <w:rsid w:val="00A766CC"/>
    <w:rsid w:val="00A76DFA"/>
    <w:rsid w:val="00A76F3C"/>
    <w:rsid w:val="00A77EE7"/>
    <w:rsid w:val="00A8411A"/>
    <w:rsid w:val="00A851D8"/>
    <w:rsid w:val="00A914B2"/>
    <w:rsid w:val="00A91EF3"/>
    <w:rsid w:val="00A94908"/>
    <w:rsid w:val="00AA0172"/>
    <w:rsid w:val="00AA26D6"/>
    <w:rsid w:val="00AA2C1D"/>
    <w:rsid w:val="00AA40F3"/>
    <w:rsid w:val="00AA51EF"/>
    <w:rsid w:val="00AA6E35"/>
    <w:rsid w:val="00AC0F01"/>
    <w:rsid w:val="00AC1D2E"/>
    <w:rsid w:val="00AC26B1"/>
    <w:rsid w:val="00AC2941"/>
    <w:rsid w:val="00AD0C0C"/>
    <w:rsid w:val="00AD2688"/>
    <w:rsid w:val="00AD286D"/>
    <w:rsid w:val="00AD54E3"/>
    <w:rsid w:val="00AE0933"/>
    <w:rsid w:val="00AE2484"/>
    <w:rsid w:val="00AE3205"/>
    <w:rsid w:val="00AF067F"/>
    <w:rsid w:val="00AF3578"/>
    <w:rsid w:val="00AF3C29"/>
    <w:rsid w:val="00AF4566"/>
    <w:rsid w:val="00AF74C3"/>
    <w:rsid w:val="00AF7F7A"/>
    <w:rsid w:val="00B00786"/>
    <w:rsid w:val="00B03171"/>
    <w:rsid w:val="00B10714"/>
    <w:rsid w:val="00B24AD8"/>
    <w:rsid w:val="00B26BD0"/>
    <w:rsid w:val="00B320B2"/>
    <w:rsid w:val="00B33652"/>
    <w:rsid w:val="00B33D41"/>
    <w:rsid w:val="00B423C6"/>
    <w:rsid w:val="00B45231"/>
    <w:rsid w:val="00B452C2"/>
    <w:rsid w:val="00B51471"/>
    <w:rsid w:val="00B52929"/>
    <w:rsid w:val="00B53EDA"/>
    <w:rsid w:val="00B563D2"/>
    <w:rsid w:val="00B60B6F"/>
    <w:rsid w:val="00B60FD4"/>
    <w:rsid w:val="00B651B2"/>
    <w:rsid w:val="00B6623D"/>
    <w:rsid w:val="00B70EF6"/>
    <w:rsid w:val="00B7705A"/>
    <w:rsid w:val="00B84682"/>
    <w:rsid w:val="00B97E6C"/>
    <w:rsid w:val="00BA3EBC"/>
    <w:rsid w:val="00BA606B"/>
    <w:rsid w:val="00BB1814"/>
    <w:rsid w:val="00BB2ED4"/>
    <w:rsid w:val="00BB5969"/>
    <w:rsid w:val="00BC0921"/>
    <w:rsid w:val="00BC5911"/>
    <w:rsid w:val="00BC62B7"/>
    <w:rsid w:val="00BC673A"/>
    <w:rsid w:val="00BC72DE"/>
    <w:rsid w:val="00BE2CDE"/>
    <w:rsid w:val="00BE3889"/>
    <w:rsid w:val="00BE5C4E"/>
    <w:rsid w:val="00BE713B"/>
    <w:rsid w:val="00BE7E6B"/>
    <w:rsid w:val="00C01310"/>
    <w:rsid w:val="00C03A90"/>
    <w:rsid w:val="00C06AFA"/>
    <w:rsid w:val="00C0786C"/>
    <w:rsid w:val="00C07B66"/>
    <w:rsid w:val="00C11EEC"/>
    <w:rsid w:val="00C208CB"/>
    <w:rsid w:val="00C31D51"/>
    <w:rsid w:val="00C32064"/>
    <w:rsid w:val="00C3690A"/>
    <w:rsid w:val="00C36DD6"/>
    <w:rsid w:val="00C42310"/>
    <w:rsid w:val="00C43860"/>
    <w:rsid w:val="00C546DA"/>
    <w:rsid w:val="00C635F9"/>
    <w:rsid w:val="00C6503A"/>
    <w:rsid w:val="00C7134A"/>
    <w:rsid w:val="00C724F2"/>
    <w:rsid w:val="00C82A68"/>
    <w:rsid w:val="00C8394B"/>
    <w:rsid w:val="00C91F33"/>
    <w:rsid w:val="00CA01C2"/>
    <w:rsid w:val="00CA3094"/>
    <w:rsid w:val="00CA4AAD"/>
    <w:rsid w:val="00CA78C3"/>
    <w:rsid w:val="00CB76AE"/>
    <w:rsid w:val="00CC76EE"/>
    <w:rsid w:val="00CD0B4F"/>
    <w:rsid w:val="00CD2291"/>
    <w:rsid w:val="00CD2CFA"/>
    <w:rsid w:val="00CD5295"/>
    <w:rsid w:val="00CD5CB9"/>
    <w:rsid w:val="00CD6491"/>
    <w:rsid w:val="00CE13F3"/>
    <w:rsid w:val="00CE6ABB"/>
    <w:rsid w:val="00CF453A"/>
    <w:rsid w:val="00D065FD"/>
    <w:rsid w:val="00D14E71"/>
    <w:rsid w:val="00D179AE"/>
    <w:rsid w:val="00D23283"/>
    <w:rsid w:val="00D2337C"/>
    <w:rsid w:val="00D25302"/>
    <w:rsid w:val="00D36745"/>
    <w:rsid w:val="00D42CFE"/>
    <w:rsid w:val="00D43FF7"/>
    <w:rsid w:val="00D45F91"/>
    <w:rsid w:val="00D471DE"/>
    <w:rsid w:val="00D60493"/>
    <w:rsid w:val="00D72FE5"/>
    <w:rsid w:val="00D732E4"/>
    <w:rsid w:val="00D7413F"/>
    <w:rsid w:val="00D74FD6"/>
    <w:rsid w:val="00D75AB0"/>
    <w:rsid w:val="00D77682"/>
    <w:rsid w:val="00D863F3"/>
    <w:rsid w:val="00D92DE2"/>
    <w:rsid w:val="00D931F0"/>
    <w:rsid w:val="00D93405"/>
    <w:rsid w:val="00D966E5"/>
    <w:rsid w:val="00DA27C1"/>
    <w:rsid w:val="00DA5389"/>
    <w:rsid w:val="00DA7176"/>
    <w:rsid w:val="00DA7C15"/>
    <w:rsid w:val="00DC0630"/>
    <w:rsid w:val="00DC0EF5"/>
    <w:rsid w:val="00DC19E9"/>
    <w:rsid w:val="00DD11E9"/>
    <w:rsid w:val="00DD4B1A"/>
    <w:rsid w:val="00DD6699"/>
    <w:rsid w:val="00DD7F47"/>
    <w:rsid w:val="00DE20A2"/>
    <w:rsid w:val="00DE5BAB"/>
    <w:rsid w:val="00DF0E0B"/>
    <w:rsid w:val="00DF1044"/>
    <w:rsid w:val="00E033A6"/>
    <w:rsid w:val="00E079BA"/>
    <w:rsid w:val="00E12394"/>
    <w:rsid w:val="00E141A9"/>
    <w:rsid w:val="00E14284"/>
    <w:rsid w:val="00E20808"/>
    <w:rsid w:val="00E23C1D"/>
    <w:rsid w:val="00E24CE2"/>
    <w:rsid w:val="00E27D6B"/>
    <w:rsid w:val="00E321B1"/>
    <w:rsid w:val="00E33DEA"/>
    <w:rsid w:val="00E41FA4"/>
    <w:rsid w:val="00E43008"/>
    <w:rsid w:val="00E44E13"/>
    <w:rsid w:val="00E45528"/>
    <w:rsid w:val="00E60E8D"/>
    <w:rsid w:val="00E62A7C"/>
    <w:rsid w:val="00E6684E"/>
    <w:rsid w:val="00E67563"/>
    <w:rsid w:val="00E70A26"/>
    <w:rsid w:val="00E82704"/>
    <w:rsid w:val="00E83F07"/>
    <w:rsid w:val="00E8459F"/>
    <w:rsid w:val="00E8654B"/>
    <w:rsid w:val="00E95486"/>
    <w:rsid w:val="00E955DB"/>
    <w:rsid w:val="00E964C1"/>
    <w:rsid w:val="00EA0251"/>
    <w:rsid w:val="00EA0760"/>
    <w:rsid w:val="00EA2A3D"/>
    <w:rsid w:val="00EA4019"/>
    <w:rsid w:val="00EB38F7"/>
    <w:rsid w:val="00EC2396"/>
    <w:rsid w:val="00EC2B87"/>
    <w:rsid w:val="00EC566F"/>
    <w:rsid w:val="00ED357C"/>
    <w:rsid w:val="00ED633B"/>
    <w:rsid w:val="00EE5871"/>
    <w:rsid w:val="00EE6A71"/>
    <w:rsid w:val="00EF2D9C"/>
    <w:rsid w:val="00EF322D"/>
    <w:rsid w:val="00EF5A02"/>
    <w:rsid w:val="00F04C34"/>
    <w:rsid w:val="00F125AB"/>
    <w:rsid w:val="00F13F29"/>
    <w:rsid w:val="00F161D7"/>
    <w:rsid w:val="00F16640"/>
    <w:rsid w:val="00F166D4"/>
    <w:rsid w:val="00F17F78"/>
    <w:rsid w:val="00F23BB3"/>
    <w:rsid w:val="00F316DB"/>
    <w:rsid w:val="00F35954"/>
    <w:rsid w:val="00F36819"/>
    <w:rsid w:val="00F470A5"/>
    <w:rsid w:val="00F47C71"/>
    <w:rsid w:val="00F51136"/>
    <w:rsid w:val="00F51C12"/>
    <w:rsid w:val="00F5460E"/>
    <w:rsid w:val="00F602FC"/>
    <w:rsid w:val="00F7015F"/>
    <w:rsid w:val="00F701E5"/>
    <w:rsid w:val="00F777D6"/>
    <w:rsid w:val="00F82C11"/>
    <w:rsid w:val="00F8682C"/>
    <w:rsid w:val="00F94578"/>
    <w:rsid w:val="00FA076F"/>
    <w:rsid w:val="00FA2875"/>
    <w:rsid w:val="00FA33F3"/>
    <w:rsid w:val="00FA346F"/>
    <w:rsid w:val="00FA639E"/>
    <w:rsid w:val="00FA6D7A"/>
    <w:rsid w:val="00FB08BA"/>
    <w:rsid w:val="00FB14AC"/>
    <w:rsid w:val="00FB1FC7"/>
    <w:rsid w:val="00FB20B7"/>
    <w:rsid w:val="00FB3090"/>
    <w:rsid w:val="00FB76EC"/>
    <w:rsid w:val="00FC17B8"/>
    <w:rsid w:val="00FC382F"/>
    <w:rsid w:val="00FC3D2F"/>
    <w:rsid w:val="00FD1A3B"/>
    <w:rsid w:val="00FD29EB"/>
    <w:rsid w:val="00FD5C92"/>
    <w:rsid w:val="00FD708B"/>
    <w:rsid w:val="00FE2384"/>
    <w:rsid w:val="00FE4E52"/>
    <w:rsid w:val="00FE663B"/>
    <w:rsid w:val="00FE6C76"/>
    <w:rsid w:val="00FF242A"/>
    <w:rsid w:val="00FF4E34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4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956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8">
    <w:name w:val="Font Style278"/>
    <w:basedOn w:val="a0"/>
    <w:rsid w:val="007E0A42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A2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rsid w:val="006A26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7">
    <w:name w:val="Font Style277"/>
    <w:basedOn w:val="a0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rsid w:val="006A2612"/>
    <w:pPr>
      <w:spacing w:before="100" w:beforeAutospacing="1" w:after="100" w:afterAutospacing="1" w:line="240" w:lineRule="auto"/>
      <w:ind w:firstLine="31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styleId="a4">
    <w:name w:val="Body Text"/>
    <w:basedOn w:val="a"/>
    <w:link w:val="1"/>
    <w:uiPriority w:val="99"/>
    <w:rsid w:val="006A2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link w:val="a4"/>
    <w:uiPriority w:val="99"/>
    <w:locked/>
    <w:rsid w:val="00D36745"/>
    <w:rPr>
      <w:rFonts w:ascii="Calibri" w:hAnsi="Calibri" w:cs="Calibri"/>
      <w:shd w:val="clear" w:color="auto" w:fill="FFFFFF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A2612"/>
  </w:style>
  <w:style w:type="paragraph" w:customStyle="1" w:styleId="Style4">
    <w:name w:val="Style4"/>
    <w:basedOn w:val="a"/>
    <w:rsid w:val="006A26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A2612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A2612"/>
    <w:pPr>
      <w:widowControl w:val="0"/>
      <w:autoSpaceDE w:val="0"/>
      <w:autoSpaceDN w:val="0"/>
      <w:adjustRightInd w:val="0"/>
      <w:spacing w:after="0" w:line="39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6A2612"/>
    <w:pPr>
      <w:widowControl w:val="0"/>
      <w:autoSpaceDE w:val="0"/>
      <w:autoSpaceDN w:val="0"/>
      <w:adjustRightInd w:val="0"/>
      <w:spacing w:after="0" w:line="40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A26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">
    <w:name w:val="Основной текст Знак1"/>
    <w:basedOn w:val="a0"/>
    <w:link w:val="a4"/>
    <w:uiPriority w:val="99"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A2612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page number"/>
    <w:basedOn w:val="a0"/>
    <w:rsid w:val="006A2612"/>
  </w:style>
  <w:style w:type="character" w:customStyle="1" w:styleId="left">
    <w:name w:val="left"/>
    <w:basedOn w:val="a0"/>
    <w:uiPriority w:val="99"/>
    <w:rsid w:val="006A2612"/>
  </w:style>
  <w:style w:type="paragraph" w:styleId="a7">
    <w:name w:val="Body Text Indent"/>
    <w:basedOn w:val="a"/>
    <w:link w:val="a8"/>
    <w:uiPriority w:val="99"/>
    <w:semiHidden/>
    <w:rsid w:val="006A26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A2612"/>
  </w:style>
  <w:style w:type="paragraph" w:styleId="21">
    <w:name w:val="Body Text First Indent 2"/>
    <w:basedOn w:val="a7"/>
    <w:link w:val="22"/>
    <w:uiPriority w:val="99"/>
    <w:rsid w:val="006A2612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расная строка 2 Знак"/>
    <w:basedOn w:val="a8"/>
    <w:link w:val="21"/>
    <w:uiPriority w:val="99"/>
    <w:locked/>
    <w:rsid w:val="006A261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7D3C92"/>
    <w:pPr>
      <w:ind w:left="720"/>
    </w:pPr>
  </w:style>
  <w:style w:type="character" w:customStyle="1" w:styleId="10">
    <w:name w:val="Основной текст1"/>
    <w:basedOn w:val="a0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customStyle="1" w:styleId="23">
    <w:name w:val="Основной текст2"/>
    <w:basedOn w:val="a0"/>
    <w:uiPriority w:val="99"/>
    <w:rsid w:val="00984CC9"/>
    <w:rPr>
      <w:rFonts w:ascii="Times New Roman" w:hAnsi="Times New Roman" w:cs="Times New Roman"/>
      <w:spacing w:val="4"/>
      <w:sz w:val="24"/>
      <w:szCs w:val="24"/>
    </w:rPr>
  </w:style>
  <w:style w:type="character" w:styleId="aa">
    <w:name w:val="Strong"/>
    <w:basedOn w:val="a0"/>
    <w:uiPriority w:val="99"/>
    <w:qFormat/>
    <w:rsid w:val="00D36745"/>
    <w:rPr>
      <w:b/>
      <w:bCs/>
    </w:rPr>
  </w:style>
  <w:style w:type="character" w:customStyle="1" w:styleId="3">
    <w:name w:val="Основной текст (3) + Не полужирный"/>
    <w:aliases w:val="Не курсив"/>
    <w:basedOn w:val="a0"/>
    <w:uiPriority w:val="99"/>
    <w:rsid w:val="00D36745"/>
    <w:rPr>
      <w:b/>
      <w:bCs/>
      <w:i/>
      <w:iCs/>
      <w:sz w:val="27"/>
      <w:szCs w:val="27"/>
    </w:rPr>
  </w:style>
  <w:style w:type="character" w:customStyle="1" w:styleId="30">
    <w:name w:val="Основной текст (3)"/>
    <w:basedOn w:val="a0"/>
    <w:uiPriority w:val="99"/>
    <w:rsid w:val="00D36745"/>
    <w:rPr>
      <w:b/>
      <w:bCs/>
      <w:i/>
      <w:iCs/>
      <w:sz w:val="27"/>
      <w:szCs w:val="27"/>
    </w:rPr>
  </w:style>
  <w:style w:type="paragraph" w:styleId="31">
    <w:name w:val="Body Text Indent 3"/>
    <w:basedOn w:val="a"/>
    <w:link w:val="32"/>
    <w:uiPriority w:val="99"/>
    <w:semiHidden/>
    <w:rsid w:val="002652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2652E7"/>
    <w:rPr>
      <w:sz w:val="16"/>
      <w:szCs w:val="16"/>
    </w:rPr>
  </w:style>
  <w:style w:type="paragraph" w:styleId="ab">
    <w:name w:val="Title"/>
    <w:aliases w:val="Знак7"/>
    <w:basedOn w:val="a"/>
    <w:link w:val="ac"/>
    <w:uiPriority w:val="99"/>
    <w:qFormat/>
    <w:rsid w:val="00BE2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aliases w:val="Знак7 Знак"/>
    <w:basedOn w:val="a0"/>
    <w:link w:val="ab"/>
    <w:uiPriority w:val="99"/>
    <w:locked/>
    <w:rsid w:val="00BE2C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BE2CDE"/>
    <w:rPr>
      <w:rFonts w:cs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BE2CDE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FontStyle13">
    <w:name w:val="Font Style13"/>
    <w:basedOn w:val="a0"/>
    <w:uiPriority w:val="99"/>
    <w:rsid w:val="00E60E8D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semiHidden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AF74C3"/>
  </w:style>
  <w:style w:type="paragraph" w:styleId="af0">
    <w:name w:val="footer"/>
    <w:basedOn w:val="a"/>
    <w:link w:val="af1"/>
    <w:uiPriority w:val="99"/>
    <w:rsid w:val="00A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F74C3"/>
  </w:style>
  <w:style w:type="character" w:styleId="af2">
    <w:name w:val="Emphasis"/>
    <w:basedOn w:val="a0"/>
    <w:uiPriority w:val="99"/>
    <w:qFormat/>
    <w:locked/>
    <w:rsid w:val="00D065FD"/>
    <w:rPr>
      <w:i/>
      <w:iCs/>
    </w:rPr>
  </w:style>
  <w:style w:type="character" w:customStyle="1" w:styleId="af3">
    <w:name w:val="Знак Знак"/>
    <w:uiPriority w:val="99"/>
    <w:rsid w:val="0097421A"/>
    <w:rPr>
      <w:color w:val="000000"/>
      <w:kern w:val="28"/>
      <w:sz w:val="16"/>
      <w:szCs w:val="16"/>
      <w:lang w:val="ru-RU" w:eastAsia="ru-RU"/>
    </w:rPr>
  </w:style>
  <w:style w:type="character" w:customStyle="1" w:styleId="apple-style-span">
    <w:name w:val="apple-style-span"/>
    <w:basedOn w:val="a0"/>
    <w:rsid w:val="0097421A"/>
  </w:style>
  <w:style w:type="paragraph" w:customStyle="1" w:styleId="af4">
    <w:name w:val="Базовый"/>
    <w:uiPriority w:val="99"/>
    <w:rsid w:val="001C636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NoSpacing1">
    <w:name w:val="No Spacing1"/>
    <w:uiPriority w:val="99"/>
    <w:rsid w:val="00AC0F01"/>
    <w:rPr>
      <w:rFonts w:cs="Calibri"/>
      <w:sz w:val="22"/>
      <w:szCs w:val="22"/>
      <w:lang w:eastAsia="en-US"/>
    </w:rPr>
  </w:style>
  <w:style w:type="paragraph" w:customStyle="1" w:styleId="af5">
    <w:name w:val="Стиль"/>
    <w:basedOn w:val="a"/>
    <w:next w:val="af6"/>
    <w:uiPriority w:val="99"/>
    <w:rsid w:val="002B26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6">
    <w:name w:val="Subtitle"/>
    <w:basedOn w:val="a"/>
    <w:next w:val="a"/>
    <w:link w:val="af7"/>
    <w:qFormat/>
    <w:locked/>
    <w:rsid w:val="002B2647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7">
    <w:name w:val="Подзаголовок Знак"/>
    <w:basedOn w:val="a0"/>
    <w:link w:val="af6"/>
    <w:locked/>
    <w:rsid w:val="002B2647"/>
    <w:rPr>
      <w:rFonts w:ascii="Cambria" w:hAnsi="Cambria" w:cs="Cambria"/>
      <w:sz w:val="24"/>
      <w:szCs w:val="24"/>
      <w:lang w:eastAsia="en-US"/>
    </w:rPr>
  </w:style>
  <w:style w:type="paragraph" w:customStyle="1" w:styleId="11">
    <w:name w:val="Абзац списка1"/>
    <w:basedOn w:val="a"/>
    <w:rsid w:val="00FD708B"/>
    <w:pPr>
      <w:ind w:left="720"/>
      <w:contextualSpacing/>
    </w:pPr>
    <w:rPr>
      <w:rFonts w:eastAsia="Times New Roman" w:cs="Times New Roman"/>
    </w:rPr>
  </w:style>
  <w:style w:type="character" w:styleId="af8">
    <w:name w:val="Hyperlink"/>
    <w:basedOn w:val="a0"/>
    <w:uiPriority w:val="99"/>
    <w:rsid w:val="003D340D"/>
    <w:rPr>
      <w:rFonts w:cs="Times New Roman"/>
      <w:color w:val="0000FF"/>
      <w:u w:val="single"/>
    </w:rPr>
  </w:style>
  <w:style w:type="paragraph" w:customStyle="1" w:styleId="24">
    <w:name w:val="Абзац списка2"/>
    <w:basedOn w:val="a"/>
    <w:rsid w:val="002F049F"/>
    <w:pPr>
      <w:ind w:left="720"/>
      <w:contextualSpacing/>
    </w:pPr>
    <w:rPr>
      <w:rFonts w:eastAsia="Times New Roman" w:cs="Times New Roman"/>
    </w:rPr>
  </w:style>
  <w:style w:type="paragraph" w:customStyle="1" w:styleId="printj">
    <w:name w:val="printj"/>
    <w:basedOn w:val="a"/>
    <w:rsid w:val="002D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2D07D6"/>
    <w:rPr>
      <w:rFonts w:ascii="Tahoma" w:hAnsi="Tahoma" w:cs="Tahoma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07D6"/>
    <w:pPr>
      <w:shd w:val="clear" w:color="auto" w:fill="FFFFFF"/>
      <w:spacing w:after="0" w:line="307" w:lineRule="exact"/>
    </w:pPr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2D07D6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7D6"/>
    <w:pPr>
      <w:shd w:val="clear" w:color="auto" w:fill="FFFFFF"/>
      <w:spacing w:after="0" w:line="317" w:lineRule="exact"/>
      <w:jc w:val="both"/>
    </w:pPr>
    <w:rPr>
      <w:rFonts w:cs="Times New Roman"/>
      <w:sz w:val="27"/>
      <w:szCs w:val="27"/>
      <w:lang w:eastAsia="ru-RU"/>
    </w:rPr>
  </w:style>
  <w:style w:type="character" w:customStyle="1" w:styleId="4">
    <w:name w:val="Основной текст (4)_"/>
    <w:basedOn w:val="a0"/>
    <w:link w:val="40"/>
    <w:locked/>
    <w:rsid w:val="002D07D6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07D6"/>
    <w:pPr>
      <w:shd w:val="clear" w:color="auto" w:fill="FFFFFF"/>
      <w:spacing w:before="240" w:after="0" w:line="240" w:lineRule="atLeast"/>
    </w:pPr>
    <w:rPr>
      <w:rFonts w:cs="Times New Roman"/>
      <w:sz w:val="21"/>
      <w:szCs w:val="21"/>
      <w:lang w:eastAsia="ru-RU"/>
    </w:rPr>
  </w:style>
  <w:style w:type="character" w:customStyle="1" w:styleId="af9">
    <w:name w:val="Основной текст + Полужирный"/>
    <w:basedOn w:val="a0"/>
    <w:rsid w:val="002D07D6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customStyle="1" w:styleId="110">
    <w:name w:val="Основной текст + 11"/>
    <w:aliases w:val="5 pt1,Полужирный1"/>
    <w:basedOn w:val="a0"/>
    <w:rsid w:val="002D07D6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table" w:styleId="afa">
    <w:name w:val="Table Grid"/>
    <w:basedOn w:val="a1"/>
    <w:uiPriority w:val="59"/>
    <w:locked/>
    <w:rsid w:val="002D07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basedOn w:val="a0"/>
    <w:locked/>
    <w:rsid w:val="00414C9A"/>
    <w:rPr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956B1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rsid w:val="00956B13"/>
  </w:style>
  <w:style w:type="paragraph" w:customStyle="1" w:styleId="headertexttopleveltextcentertext">
    <w:name w:val="headertext topleveltext centertext"/>
    <w:basedOn w:val="a"/>
    <w:rsid w:val="0057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 Знак Знак"/>
    <w:basedOn w:val="a"/>
    <w:rsid w:val="001024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4C42-CC92-4CB7-A861-09FC01F1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25</Pages>
  <Words>6404</Words>
  <Characters>48606</Characters>
  <Application>Microsoft Office Word</Application>
  <DocSecurity>0</DocSecurity>
  <Lines>405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- в нарушение пп.9.5 п.9 контракта и  ч.7 ст.94 №44-ФЗ оплата произведена позже </vt:lpstr>
      <vt:lpstr>- проверки законности и результативности (эффективности и экономности) использов</vt:lpstr>
      <vt:lpstr>- ревизии финансово-хозяйственной деятельности Карачаево-Черкесского Республикан</vt:lpstr>
      <vt:lpstr/>
      <vt:lpstr>Меры, принятые  по результатам проверки:</vt:lpstr>
      <vt:lpstr>Представление в Главное управление по тарифам и ценам КЧР исполнено частично (пр</vt:lpstr>
      <vt:lpstr/>
      <vt:lpstr>2. Проверка законности и результативности (эффективности и экономности) использо</vt:lpstr>
      <vt:lpstr/>
      <vt:lpstr>По результатам проверки были направлены:</vt:lpstr>
      <vt:lpstr/>
      <vt:lpstr>Меры, принятые по результатам проверки: </vt:lpstr>
      <vt:lpstr>Мероприятие завершено, материалы проверки отправить в архив.</vt:lpstr>
      <vt:lpstr>Меры, принятые по результатам проверки: </vt:lpstr>
      <vt:lpstr>Мероприятие завершено, материалы проверки отправить в архив.</vt:lpstr>
      <vt:lpstr/>
      <vt:lpstr>Меры, принятые  по результатам проверки:</vt:lpstr>
      <vt:lpstr/>
      <vt:lpstr>Меры, принятые  по результатам проверки:</vt:lpstr>
      <vt:lpstr>По результатам проверки были направлены:</vt:lpstr>
      <vt:lpstr/>
      <vt:lpstr>Меры, принятые  по результатам проверки:</vt:lpstr>
      <vt:lpstr>Меры, принятые  по результатам проверки:</vt:lpstr>
      <vt:lpstr>1. Представление Карачаево-Черкесское Республиканское  Государственное Унитарное</vt:lpstr>
      <vt:lpstr>2.Исполнение Представление в ГУ КЧР по тарифам и ценам   перешло на 4 квартал 2</vt:lpstr>
      <vt:lpstr/>
      <vt:lpstr/>
    </vt:vector>
  </TitlesOfParts>
  <Company/>
  <LinksUpToDate>false</LinksUpToDate>
  <CharactersWithSpaces>54901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Салыхович</dc:creator>
  <cp:keywords/>
  <dc:description/>
  <cp:lastModifiedBy>Артур Салыхович</cp:lastModifiedBy>
  <cp:revision>214</cp:revision>
  <cp:lastPrinted>2021-11-30T07:42:00Z</cp:lastPrinted>
  <dcterms:created xsi:type="dcterms:W3CDTF">2018-08-06T11:00:00Z</dcterms:created>
  <dcterms:modified xsi:type="dcterms:W3CDTF">2021-12-24T09:02:00Z</dcterms:modified>
</cp:coreProperties>
</file>